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783F" w14:textId="77777777" w:rsidR="009B2547" w:rsidRDefault="009B2547">
      <w:pPr>
        <w:rPr>
          <w:lang w:val="fr-FR"/>
        </w:rPr>
      </w:pPr>
    </w:p>
    <w:p w14:paraId="0AEED841" w14:textId="77777777" w:rsidR="009B2547" w:rsidRPr="009B2547" w:rsidRDefault="009B2547" w:rsidP="009B2547">
      <w:pPr>
        <w:spacing w:line="259" w:lineRule="auto"/>
        <w:jc w:val="center"/>
        <w:rPr>
          <w:rFonts w:ascii="Times New Roman" w:eastAsia="Times New Roman" w:hAnsi="Times New Roman" w:cs="Times New Roman"/>
          <w:b/>
          <w:bCs/>
          <w:sz w:val="44"/>
          <w:szCs w:val="44"/>
          <w:u w:val="single"/>
          <w:lang w:val="fr-FR" w:eastAsia="fr-FR"/>
        </w:rPr>
      </w:pPr>
      <w:r w:rsidRPr="009B2547">
        <w:rPr>
          <w:rFonts w:ascii="Times New Roman" w:eastAsia="Times New Roman" w:hAnsi="Times New Roman" w:cs="Times New Roman"/>
          <w:b/>
          <w:bCs/>
          <w:sz w:val="44"/>
          <w:szCs w:val="44"/>
          <w:u w:val="single"/>
          <w:lang w:val="fr-FR" w:eastAsia="fr-FR"/>
        </w:rPr>
        <w:t>PV réunion plénière ASAH-BXL</w:t>
      </w:r>
    </w:p>
    <w:p w14:paraId="07EADDEE" w14:textId="77509895" w:rsidR="009B2547" w:rsidRPr="009B2547" w:rsidRDefault="009B2547" w:rsidP="009B2547">
      <w:pPr>
        <w:spacing w:after="0" w:line="240" w:lineRule="auto"/>
        <w:jc w:val="center"/>
        <w:rPr>
          <w:rFonts w:ascii="Times New Roman" w:eastAsia="Times New Roman" w:hAnsi="Times New Roman" w:cs="Times New Roman"/>
          <w:sz w:val="44"/>
          <w:szCs w:val="44"/>
          <w:lang w:val="fr-FR" w:eastAsia="fr-FR"/>
        </w:rPr>
      </w:pPr>
      <w:r>
        <w:rPr>
          <w:rFonts w:ascii="Times New Roman" w:eastAsia="Times New Roman" w:hAnsi="Times New Roman" w:cs="Times New Roman"/>
          <w:b/>
          <w:bCs/>
          <w:sz w:val="44"/>
          <w:szCs w:val="44"/>
          <w:u w:val="single"/>
          <w:lang w:val="fr-FR" w:eastAsia="fr-FR"/>
        </w:rPr>
        <w:t>31 janvier</w:t>
      </w:r>
      <w:r w:rsidRPr="009B2547">
        <w:rPr>
          <w:rFonts w:ascii="Times New Roman" w:eastAsia="Times New Roman" w:hAnsi="Times New Roman" w:cs="Times New Roman"/>
          <w:b/>
          <w:bCs/>
          <w:sz w:val="44"/>
          <w:szCs w:val="44"/>
          <w:u w:val="single"/>
          <w:lang w:val="fr-FR" w:eastAsia="fr-FR"/>
        </w:rPr>
        <w:t xml:space="preserve"> 202</w:t>
      </w:r>
      <w:r w:rsidR="00601F90">
        <w:rPr>
          <w:rFonts w:ascii="Times New Roman" w:eastAsia="Times New Roman" w:hAnsi="Times New Roman" w:cs="Times New Roman"/>
          <w:b/>
          <w:bCs/>
          <w:sz w:val="44"/>
          <w:szCs w:val="44"/>
          <w:u w:val="single"/>
          <w:lang w:val="fr-FR" w:eastAsia="fr-FR"/>
        </w:rPr>
        <w:t>5</w:t>
      </w:r>
    </w:p>
    <w:p w14:paraId="26DF6233" w14:textId="77777777" w:rsidR="009B2547" w:rsidRDefault="009B2547">
      <w:pPr>
        <w:rPr>
          <w:lang w:val="fr-FR"/>
        </w:rPr>
      </w:pPr>
    </w:p>
    <w:p w14:paraId="5929EF6E" w14:textId="77777777" w:rsidR="009B2547" w:rsidRDefault="009B2547">
      <w:pPr>
        <w:rPr>
          <w:lang w:val="fr-FR"/>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410"/>
        <w:gridCol w:w="567"/>
        <w:gridCol w:w="2126"/>
        <w:gridCol w:w="2268"/>
        <w:gridCol w:w="679"/>
      </w:tblGrid>
      <w:tr w:rsidR="009B2547" w14:paraId="21B7FB1F" w14:textId="77777777" w:rsidTr="009B2547">
        <w:trPr>
          <w:trHeight w:val="349"/>
        </w:trPr>
        <w:tc>
          <w:tcPr>
            <w:tcW w:w="1730" w:type="dxa"/>
            <w:tcBorders>
              <w:top w:val="single" w:sz="4" w:space="0" w:color="auto"/>
              <w:left w:val="single" w:sz="4" w:space="0" w:color="auto"/>
              <w:bottom w:val="single" w:sz="4" w:space="0" w:color="auto"/>
              <w:right w:val="single" w:sz="4" w:space="0" w:color="auto"/>
            </w:tcBorders>
            <w:hideMark/>
          </w:tcPr>
          <w:p w14:paraId="04DD865B" w14:textId="77777777" w:rsidR="009B2547" w:rsidRDefault="009B2547">
            <w:pPr>
              <w:spacing w:after="0" w:line="252" w:lineRule="auto"/>
              <w:jc w:val="both"/>
              <w:rPr>
                <w:rFonts w:ascii="Calibri" w:eastAsia="Times New Roman" w:hAnsi="Calibri" w:cs="Calibri"/>
                <w:b/>
                <w:kern w:val="2"/>
                <w:lang w:val="fr-FR" w:eastAsia="fr-FR"/>
                <w14:ligatures w14:val="standardContextual"/>
              </w:rPr>
            </w:pPr>
            <w:r>
              <w:rPr>
                <w:rFonts w:ascii="Calibri" w:eastAsia="Times New Roman" w:hAnsi="Calibri" w:cs="Calibri"/>
                <w:b/>
                <w:kern w:val="2"/>
                <w:lang w:val="fr-FR" w:eastAsia="fr-FR"/>
                <w14:ligatures w14:val="standardContextual"/>
              </w:rPr>
              <w:t>Service</w:t>
            </w:r>
          </w:p>
        </w:tc>
        <w:tc>
          <w:tcPr>
            <w:tcW w:w="2410" w:type="dxa"/>
            <w:tcBorders>
              <w:top w:val="single" w:sz="4" w:space="0" w:color="auto"/>
              <w:left w:val="single" w:sz="4" w:space="0" w:color="auto"/>
              <w:bottom w:val="single" w:sz="4" w:space="0" w:color="auto"/>
              <w:right w:val="single" w:sz="4" w:space="0" w:color="auto"/>
            </w:tcBorders>
            <w:hideMark/>
          </w:tcPr>
          <w:p w14:paraId="4178044F" w14:textId="77777777" w:rsidR="009B2547" w:rsidRDefault="009B2547">
            <w:pPr>
              <w:spacing w:after="0" w:line="252" w:lineRule="auto"/>
              <w:jc w:val="both"/>
              <w:rPr>
                <w:rFonts w:ascii="Calibri" w:eastAsia="Times New Roman" w:hAnsi="Calibri" w:cs="Calibri"/>
                <w:b/>
                <w:kern w:val="2"/>
                <w:lang w:val="fr-FR" w:eastAsia="fr-FR"/>
                <w14:ligatures w14:val="standardContextual"/>
              </w:rPr>
            </w:pPr>
            <w:r>
              <w:rPr>
                <w:rFonts w:ascii="Calibri" w:eastAsia="Times New Roman" w:hAnsi="Calibri" w:cs="Calibri"/>
                <w:b/>
                <w:kern w:val="2"/>
                <w:lang w:val="fr-FR" w:eastAsia="fr-FR"/>
                <w14:ligatures w14:val="standardContextual"/>
              </w:rPr>
              <w:t>Nom -</w:t>
            </w:r>
          </w:p>
        </w:tc>
        <w:tc>
          <w:tcPr>
            <w:tcW w:w="567" w:type="dxa"/>
            <w:tcBorders>
              <w:top w:val="single" w:sz="4" w:space="0" w:color="auto"/>
              <w:left w:val="single" w:sz="4" w:space="0" w:color="auto"/>
              <w:bottom w:val="single" w:sz="4" w:space="0" w:color="auto"/>
              <w:right w:val="single" w:sz="4" w:space="0" w:color="auto"/>
            </w:tcBorders>
            <w:hideMark/>
          </w:tcPr>
          <w:p w14:paraId="344A2DD5" w14:textId="77777777" w:rsidR="009B2547" w:rsidRDefault="009B2547">
            <w:pPr>
              <w:spacing w:after="0" w:line="252" w:lineRule="auto"/>
              <w:jc w:val="both"/>
              <w:rPr>
                <w:rFonts w:ascii="Calibri" w:eastAsia="Times New Roman" w:hAnsi="Calibri" w:cs="Calibri"/>
                <w:b/>
                <w:kern w:val="2"/>
                <w:lang w:val="fr-FR" w:eastAsia="fr-FR"/>
                <w14:ligatures w14:val="standardContextual"/>
              </w:rPr>
            </w:pPr>
            <w:r>
              <w:rPr>
                <w:rFonts w:ascii="Calibri" w:eastAsia="Times New Roman" w:hAnsi="Calibri" w:cs="Calibri"/>
                <w:b/>
                <w:kern w:val="2"/>
                <w:lang w:val="fr-FR" w:eastAsia="fr-FR"/>
                <w14:ligatures w14:val="standardContextual"/>
              </w:rPr>
              <w:t>P/E</w:t>
            </w:r>
          </w:p>
        </w:tc>
        <w:tc>
          <w:tcPr>
            <w:tcW w:w="2126" w:type="dxa"/>
            <w:tcBorders>
              <w:top w:val="single" w:sz="4" w:space="0" w:color="auto"/>
              <w:left w:val="single" w:sz="4" w:space="0" w:color="auto"/>
              <w:bottom w:val="single" w:sz="4" w:space="0" w:color="auto"/>
              <w:right w:val="single" w:sz="4" w:space="0" w:color="auto"/>
            </w:tcBorders>
            <w:hideMark/>
          </w:tcPr>
          <w:p w14:paraId="1CCD03C5" w14:textId="77777777" w:rsidR="009B2547" w:rsidRDefault="009B2547">
            <w:pPr>
              <w:spacing w:after="0" w:line="252" w:lineRule="auto"/>
              <w:ind w:right="-458"/>
              <w:jc w:val="both"/>
              <w:rPr>
                <w:rFonts w:ascii="Calibri" w:eastAsia="Times New Roman" w:hAnsi="Calibri" w:cs="Calibri"/>
                <w:b/>
                <w:kern w:val="2"/>
                <w:lang w:val="fr-FR" w:eastAsia="fr-FR"/>
                <w14:ligatures w14:val="standardContextual"/>
              </w:rPr>
            </w:pPr>
            <w:r>
              <w:rPr>
                <w:rFonts w:ascii="Calibri" w:eastAsia="Times New Roman" w:hAnsi="Calibri" w:cs="Calibri"/>
                <w:b/>
                <w:kern w:val="2"/>
                <w:lang w:val="fr-FR" w:eastAsia="fr-FR"/>
                <w14:ligatures w14:val="standardContextual"/>
              </w:rPr>
              <w:t>Service</w:t>
            </w:r>
          </w:p>
        </w:tc>
        <w:tc>
          <w:tcPr>
            <w:tcW w:w="2268" w:type="dxa"/>
            <w:tcBorders>
              <w:top w:val="single" w:sz="4" w:space="0" w:color="auto"/>
              <w:left w:val="single" w:sz="4" w:space="0" w:color="auto"/>
              <w:bottom w:val="single" w:sz="4" w:space="0" w:color="auto"/>
              <w:right w:val="single" w:sz="4" w:space="0" w:color="auto"/>
            </w:tcBorders>
            <w:hideMark/>
          </w:tcPr>
          <w:p w14:paraId="001669AC" w14:textId="77777777" w:rsidR="009B2547" w:rsidRDefault="009B2547">
            <w:pPr>
              <w:spacing w:after="0" w:line="252" w:lineRule="auto"/>
              <w:jc w:val="both"/>
              <w:rPr>
                <w:rFonts w:ascii="Calibri" w:eastAsia="Times New Roman" w:hAnsi="Calibri" w:cs="Calibri"/>
                <w:b/>
                <w:kern w:val="2"/>
                <w:lang w:val="fr-FR" w:eastAsia="fr-FR"/>
                <w14:ligatures w14:val="standardContextual"/>
              </w:rPr>
            </w:pPr>
            <w:r>
              <w:rPr>
                <w:rFonts w:ascii="Calibri" w:eastAsia="Times New Roman" w:hAnsi="Calibri" w:cs="Calibri"/>
                <w:b/>
                <w:kern w:val="2"/>
                <w:lang w:val="fr-FR" w:eastAsia="fr-FR"/>
                <w14:ligatures w14:val="standardContextual"/>
              </w:rPr>
              <w:t>Nom</w:t>
            </w:r>
          </w:p>
        </w:tc>
        <w:tc>
          <w:tcPr>
            <w:tcW w:w="679" w:type="dxa"/>
            <w:tcBorders>
              <w:top w:val="single" w:sz="4" w:space="0" w:color="auto"/>
              <w:left w:val="single" w:sz="4" w:space="0" w:color="auto"/>
              <w:bottom w:val="single" w:sz="4" w:space="0" w:color="auto"/>
              <w:right w:val="single" w:sz="4" w:space="0" w:color="auto"/>
            </w:tcBorders>
            <w:hideMark/>
          </w:tcPr>
          <w:p w14:paraId="76E09B6F" w14:textId="77777777" w:rsidR="009B2547" w:rsidRDefault="009B2547">
            <w:pPr>
              <w:spacing w:after="0" w:line="252" w:lineRule="auto"/>
              <w:jc w:val="both"/>
              <w:rPr>
                <w:rFonts w:ascii="Calibri" w:eastAsia="Times New Roman" w:hAnsi="Calibri" w:cs="Calibri"/>
                <w:b/>
                <w:kern w:val="2"/>
                <w:lang w:val="fr-FR" w:eastAsia="fr-FR"/>
                <w14:ligatures w14:val="standardContextual"/>
              </w:rPr>
            </w:pPr>
            <w:r>
              <w:rPr>
                <w:rFonts w:ascii="Calibri" w:eastAsia="Times New Roman" w:hAnsi="Calibri" w:cs="Calibri"/>
                <w:b/>
                <w:kern w:val="2"/>
                <w:lang w:val="fr-FR" w:eastAsia="fr-FR"/>
                <w14:ligatures w14:val="standardContextual"/>
              </w:rPr>
              <w:t>P/E</w:t>
            </w:r>
          </w:p>
        </w:tc>
      </w:tr>
      <w:tr w:rsidR="009B2547" w14:paraId="47BE58C6"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2A2996E0"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1.</w:t>
            </w:r>
            <w:r>
              <w:rPr>
                <w:rFonts w:ascii="Calibri" w:eastAsia="Times New Roman" w:hAnsi="Calibri" w:cs="Calibri"/>
                <w:b/>
                <w:bCs/>
                <w:kern w:val="2"/>
                <w:lang w:val="fr-FR" w:eastAsia="fr-FR"/>
                <w14:ligatures w14:val="standardContextual"/>
              </w:rPr>
              <w:t>Bataclan</w:t>
            </w:r>
          </w:p>
        </w:tc>
        <w:tc>
          <w:tcPr>
            <w:tcW w:w="2410" w:type="dxa"/>
            <w:tcBorders>
              <w:top w:val="single" w:sz="4" w:space="0" w:color="auto"/>
              <w:left w:val="single" w:sz="4" w:space="0" w:color="auto"/>
              <w:bottom w:val="single" w:sz="4" w:space="0" w:color="auto"/>
              <w:right w:val="single" w:sz="4" w:space="0" w:color="auto"/>
            </w:tcBorders>
            <w:hideMark/>
          </w:tcPr>
          <w:p w14:paraId="188DD536"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Anne-France Peyskens</w:t>
            </w:r>
          </w:p>
        </w:tc>
        <w:tc>
          <w:tcPr>
            <w:tcW w:w="567" w:type="dxa"/>
            <w:tcBorders>
              <w:top w:val="single" w:sz="4" w:space="0" w:color="auto"/>
              <w:left w:val="single" w:sz="4" w:space="0" w:color="auto"/>
              <w:bottom w:val="single" w:sz="4" w:space="0" w:color="auto"/>
              <w:right w:val="single" w:sz="4" w:space="0" w:color="auto"/>
            </w:tcBorders>
            <w:hideMark/>
          </w:tcPr>
          <w:p w14:paraId="1439372F"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c>
          <w:tcPr>
            <w:tcW w:w="2126" w:type="dxa"/>
            <w:tcBorders>
              <w:top w:val="single" w:sz="4" w:space="0" w:color="auto"/>
              <w:left w:val="single" w:sz="4" w:space="0" w:color="auto"/>
              <w:bottom w:val="single" w:sz="4" w:space="0" w:color="auto"/>
              <w:right w:val="single" w:sz="4" w:space="0" w:color="auto"/>
            </w:tcBorders>
            <w:hideMark/>
          </w:tcPr>
          <w:p w14:paraId="7206D33F"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2.</w:t>
            </w:r>
            <w:r>
              <w:rPr>
                <w:rFonts w:ascii="Calibri" w:eastAsia="Times New Roman" w:hAnsi="Calibri" w:cs="Calibri"/>
                <w:b/>
                <w:bCs/>
                <w:kern w:val="2"/>
                <w:lang w:val="fr-FR" w:eastAsia="fr-FR"/>
                <w14:ligatures w14:val="standardContextual"/>
              </w:rPr>
              <w:t>Sapham</w:t>
            </w:r>
          </w:p>
        </w:tc>
        <w:tc>
          <w:tcPr>
            <w:tcW w:w="2268" w:type="dxa"/>
            <w:tcBorders>
              <w:top w:val="single" w:sz="4" w:space="0" w:color="auto"/>
              <w:left w:val="single" w:sz="4" w:space="0" w:color="auto"/>
              <w:bottom w:val="single" w:sz="4" w:space="0" w:color="auto"/>
              <w:right w:val="single" w:sz="4" w:space="0" w:color="auto"/>
            </w:tcBorders>
            <w:hideMark/>
          </w:tcPr>
          <w:p w14:paraId="0AE31B8A"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 xml:space="preserve">Pascale Carrier </w:t>
            </w:r>
          </w:p>
        </w:tc>
        <w:tc>
          <w:tcPr>
            <w:tcW w:w="679" w:type="dxa"/>
            <w:tcBorders>
              <w:top w:val="single" w:sz="4" w:space="0" w:color="auto"/>
              <w:left w:val="single" w:sz="4" w:space="0" w:color="auto"/>
              <w:bottom w:val="single" w:sz="4" w:space="0" w:color="auto"/>
              <w:right w:val="single" w:sz="4" w:space="0" w:color="auto"/>
            </w:tcBorders>
            <w:hideMark/>
          </w:tcPr>
          <w:p w14:paraId="45A43627"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r>
      <w:tr w:rsidR="009B2547" w14:paraId="0238C5F8"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6C607F44"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3.</w:t>
            </w:r>
            <w:r>
              <w:rPr>
                <w:rFonts w:ascii="Calibri" w:eastAsia="Times New Roman" w:hAnsi="Calibri" w:cs="Calibri"/>
                <w:b/>
                <w:bCs/>
                <w:kern w:val="2"/>
                <w:lang w:val="fr-FR" w:eastAsia="fr-FR"/>
                <w14:ligatures w14:val="standardContextual"/>
              </w:rPr>
              <w:t>Famisol</w:t>
            </w:r>
          </w:p>
        </w:tc>
        <w:tc>
          <w:tcPr>
            <w:tcW w:w="2410" w:type="dxa"/>
            <w:tcBorders>
              <w:top w:val="single" w:sz="4" w:space="0" w:color="auto"/>
              <w:left w:val="single" w:sz="4" w:space="0" w:color="auto"/>
              <w:bottom w:val="single" w:sz="4" w:space="0" w:color="auto"/>
              <w:right w:val="single" w:sz="4" w:space="0" w:color="auto"/>
            </w:tcBorders>
            <w:hideMark/>
          </w:tcPr>
          <w:p w14:paraId="4CFF3DA7"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Cécile Walot</w:t>
            </w:r>
          </w:p>
        </w:tc>
        <w:tc>
          <w:tcPr>
            <w:tcW w:w="567" w:type="dxa"/>
            <w:tcBorders>
              <w:top w:val="single" w:sz="4" w:space="0" w:color="auto"/>
              <w:left w:val="single" w:sz="4" w:space="0" w:color="auto"/>
              <w:bottom w:val="single" w:sz="4" w:space="0" w:color="auto"/>
              <w:right w:val="single" w:sz="4" w:space="0" w:color="auto"/>
            </w:tcBorders>
            <w:hideMark/>
          </w:tcPr>
          <w:p w14:paraId="76ED0382"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c>
          <w:tcPr>
            <w:tcW w:w="2126" w:type="dxa"/>
            <w:tcBorders>
              <w:top w:val="single" w:sz="4" w:space="0" w:color="auto"/>
              <w:left w:val="single" w:sz="4" w:space="0" w:color="auto"/>
              <w:bottom w:val="single" w:sz="4" w:space="0" w:color="auto"/>
              <w:right w:val="single" w:sz="4" w:space="0" w:color="auto"/>
            </w:tcBorders>
            <w:hideMark/>
          </w:tcPr>
          <w:p w14:paraId="7DAC9C3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4.</w:t>
            </w:r>
            <w:r>
              <w:rPr>
                <w:rFonts w:ascii="Calibri" w:eastAsia="Times New Roman" w:hAnsi="Calibri" w:cs="Calibri"/>
                <w:b/>
                <w:bCs/>
                <w:kern w:val="2"/>
                <w:lang w:val="fr-FR" w:eastAsia="fr-FR"/>
                <w14:ligatures w14:val="standardContextual"/>
              </w:rPr>
              <w:t>Sisahm</w:t>
            </w:r>
          </w:p>
        </w:tc>
        <w:tc>
          <w:tcPr>
            <w:tcW w:w="2268" w:type="dxa"/>
            <w:tcBorders>
              <w:top w:val="single" w:sz="4" w:space="0" w:color="auto"/>
              <w:left w:val="single" w:sz="4" w:space="0" w:color="auto"/>
              <w:bottom w:val="single" w:sz="4" w:space="0" w:color="auto"/>
              <w:right w:val="single" w:sz="4" w:space="0" w:color="auto"/>
            </w:tcBorders>
            <w:hideMark/>
          </w:tcPr>
          <w:p w14:paraId="61F2E6D7"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Kristine Donnet</w:t>
            </w:r>
          </w:p>
        </w:tc>
        <w:tc>
          <w:tcPr>
            <w:tcW w:w="679" w:type="dxa"/>
            <w:tcBorders>
              <w:top w:val="single" w:sz="4" w:space="0" w:color="auto"/>
              <w:left w:val="single" w:sz="4" w:space="0" w:color="auto"/>
              <w:bottom w:val="single" w:sz="4" w:space="0" w:color="auto"/>
              <w:right w:val="single" w:sz="4" w:space="0" w:color="auto"/>
            </w:tcBorders>
            <w:hideMark/>
          </w:tcPr>
          <w:p w14:paraId="3E8EAABC"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r>
      <w:tr w:rsidR="009B2547" w14:paraId="6B681138"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570F5C23"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5.</w:t>
            </w:r>
            <w:r>
              <w:rPr>
                <w:rFonts w:ascii="Calibri" w:eastAsia="Times New Roman" w:hAnsi="Calibri" w:cs="Calibri"/>
                <w:b/>
                <w:bCs/>
                <w:kern w:val="2"/>
                <w:lang w:val="fr-FR" w:eastAsia="fr-FR"/>
                <w14:ligatures w14:val="standardContextual"/>
              </w:rPr>
              <w:t>Push</w:t>
            </w:r>
          </w:p>
        </w:tc>
        <w:tc>
          <w:tcPr>
            <w:tcW w:w="2410" w:type="dxa"/>
            <w:tcBorders>
              <w:top w:val="single" w:sz="4" w:space="0" w:color="auto"/>
              <w:left w:val="single" w:sz="4" w:space="0" w:color="auto"/>
              <w:bottom w:val="single" w:sz="4" w:space="0" w:color="auto"/>
              <w:right w:val="single" w:sz="4" w:space="0" w:color="auto"/>
            </w:tcBorders>
            <w:hideMark/>
          </w:tcPr>
          <w:p w14:paraId="034E8888"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Philippe Bossaert</w:t>
            </w:r>
          </w:p>
        </w:tc>
        <w:tc>
          <w:tcPr>
            <w:tcW w:w="567" w:type="dxa"/>
            <w:tcBorders>
              <w:top w:val="single" w:sz="4" w:space="0" w:color="auto"/>
              <w:left w:val="single" w:sz="4" w:space="0" w:color="auto"/>
              <w:bottom w:val="single" w:sz="4" w:space="0" w:color="auto"/>
              <w:right w:val="single" w:sz="4" w:space="0" w:color="auto"/>
            </w:tcBorders>
            <w:hideMark/>
          </w:tcPr>
          <w:p w14:paraId="76D87D67"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c>
          <w:tcPr>
            <w:tcW w:w="2126" w:type="dxa"/>
            <w:tcBorders>
              <w:top w:val="single" w:sz="4" w:space="0" w:color="auto"/>
              <w:left w:val="single" w:sz="4" w:space="0" w:color="auto"/>
              <w:bottom w:val="single" w:sz="4" w:space="0" w:color="auto"/>
              <w:right w:val="single" w:sz="4" w:space="0" w:color="auto"/>
            </w:tcBorders>
            <w:hideMark/>
          </w:tcPr>
          <w:p w14:paraId="6A4FDAD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6.</w:t>
            </w:r>
            <w:r>
              <w:rPr>
                <w:rFonts w:ascii="Calibri" w:eastAsia="Times New Roman" w:hAnsi="Calibri" w:cs="Calibri"/>
                <w:b/>
                <w:bCs/>
                <w:kern w:val="2"/>
                <w:lang w:val="fr-FR" w:eastAsia="fr-FR"/>
                <w14:ligatures w14:val="standardContextual"/>
              </w:rPr>
              <w:t>Susa-Bruxelles</w:t>
            </w:r>
          </w:p>
        </w:tc>
        <w:tc>
          <w:tcPr>
            <w:tcW w:w="2268" w:type="dxa"/>
            <w:tcBorders>
              <w:top w:val="single" w:sz="4" w:space="0" w:color="auto"/>
              <w:left w:val="single" w:sz="4" w:space="0" w:color="auto"/>
              <w:bottom w:val="single" w:sz="4" w:space="0" w:color="auto"/>
              <w:right w:val="single" w:sz="4" w:space="0" w:color="auto"/>
            </w:tcBorders>
            <w:hideMark/>
          </w:tcPr>
          <w:p w14:paraId="148C708F"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 xml:space="preserve">Christelle Ninforge </w:t>
            </w:r>
          </w:p>
        </w:tc>
        <w:tc>
          <w:tcPr>
            <w:tcW w:w="679" w:type="dxa"/>
            <w:tcBorders>
              <w:top w:val="single" w:sz="4" w:space="0" w:color="auto"/>
              <w:left w:val="single" w:sz="4" w:space="0" w:color="auto"/>
              <w:bottom w:val="single" w:sz="4" w:space="0" w:color="auto"/>
              <w:right w:val="single" w:sz="4" w:space="0" w:color="auto"/>
            </w:tcBorders>
            <w:hideMark/>
          </w:tcPr>
          <w:p w14:paraId="6AC6E5BA"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r>
      <w:tr w:rsidR="009B2547" w14:paraId="657FB83F"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12698CE7"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7.</w:t>
            </w:r>
            <w:r>
              <w:rPr>
                <w:rFonts w:ascii="Calibri" w:eastAsia="Times New Roman" w:hAnsi="Calibri" w:cs="Calibri"/>
                <w:b/>
                <w:bCs/>
                <w:kern w:val="2"/>
                <w:lang w:val="fr-FR" w:eastAsia="fr-FR"/>
                <w14:ligatures w14:val="standardContextual"/>
              </w:rPr>
              <w:t>La Braise</w:t>
            </w:r>
          </w:p>
        </w:tc>
        <w:tc>
          <w:tcPr>
            <w:tcW w:w="2410" w:type="dxa"/>
            <w:tcBorders>
              <w:top w:val="single" w:sz="4" w:space="0" w:color="auto"/>
              <w:left w:val="single" w:sz="4" w:space="0" w:color="auto"/>
              <w:bottom w:val="single" w:sz="4" w:space="0" w:color="auto"/>
              <w:right w:val="single" w:sz="4" w:space="0" w:color="auto"/>
            </w:tcBorders>
            <w:hideMark/>
          </w:tcPr>
          <w:p w14:paraId="764F419F"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Ariel Dutrieux</w:t>
            </w:r>
          </w:p>
        </w:tc>
        <w:tc>
          <w:tcPr>
            <w:tcW w:w="567" w:type="dxa"/>
            <w:tcBorders>
              <w:top w:val="single" w:sz="4" w:space="0" w:color="auto"/>
              <w:left w:val="single" w:sz="4" w:space="0" w:color="auto"/>
              <w:bottom w:val="single" w:sz="4" w:space="0" w:color="auto"/>
              <w:right w:val="single" w:sz="4" w:space="0" w:color="auto"/>
            </w:tcBorders>
            <w:hideMark/>
          </w:tcPr>
          <w:p w14:paraId="59956A72"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c>
          <w:tcPr>
            <w:tcW w:w="2126" w:type="dxa"/>
            <w:tcBorders>
              <w:top w:val="single" w:sz="4" w:space="0" w:color="auto"/>
              <w:left w:val="single" w:sz="4" w:space="0" w:color="auto"/>
              <w:bottom w:val="single" w:sz="4" w:space="0" w:color="auto"/>
              <w:right w:val="single" w:sz="4" w:space="0" w:color="auto"/>
            </w:tcBorders>
            <w:hideMark/>
          </w:tcPr>
          <w:p w14:paraId="542170A7"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8.</w:t>
            </w:r>
            <w:r>
              <w:rPr>
                <w:rFonts w:ascii="Calibri" w:eastAsia="Times New Roman" w:hAnsi="Calibri" w:cs="Calibri"/>
                <w:b/>
                <w:bCs/>
                <w:kern w:val="2"/>
                <w:lang w:val="fr-FR" w:eastAsia="fr-FR"/>
                <w14:ligatures w14:val="standardContextual"/>
              </w:rPr>
              <w:t>Cap Idéal</w:t>
            </w:r>
          </w:p>
        </w:tc>
        <w:tc>
          <w:tcPr>
            <w:tcW w:w="2268" w:type="dxa"/>
            <w:tcBorders>
              <w:top w:val="single" w:sz="4" w:space="0" w:color="auto"/>
              <w:left w:val="single" w:sz="4" w:space="0" w:color="auto"/>
              <w:bottom w:val="single" w:sz="4" w:space="0" w:color="auto"/>
              <w:right w:val="single" w:sz="4" w:space="0" w:color="auto"/>
            </w:tcBorders>
            <w:hideMark/>
          </w:tcPr>
          <w:p w14:paraId="21EB9D52"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Elodie Cattoor</w:t>
            </w:r>
          </w:p>
        </w:tc>
        <w:tc>
          <w:tcPr>
            <w:tcW w:w="679" w:type="dxa"/>
            <w:tcBorders>
              <w:top w:val="single" w:sz="4" w:space="0" w:color="auto"/>
              <w:left w:val="single" w:sz="4" w:space="0" w:color="auto"/>
              <w:bottom w:val="single" w:sz="4" w:space="0" w:color="auto"/>
              <w:right w:val="single" w:sz="4" w:space="0" w:color="auto"/>
            </w:tcBorders>
            <w:hideMark/>
          </w:tcPr>
          <w:p w14:paraId="66FF26C8"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r>
      <w:tr w:rsidR="009B2547" w14:paraId="261A5830"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6FCC30CF"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9.</w:t>
            </w:r>
            <w:r>
              <w:rPr>
                <w:rFonts w:ascii="Calibri" w:eastAsia="Times New Roman" w:hAnsi="Calibri" w:cs="Calibri"/>
                <w:b/>
                <w:bCs/>
                <w:kern w:val="2"/>
                <w:lang w:val="fr-FR" w:eastAsia="fr-FR"/>
                <w14:ligatures w14:val="standardContextual"/>
              </w:rPr>
              <w:t>Les Pilifs</w:t>
            </w:r>
          </w:p>
        </w:tc>
        <w:tc>
          <w:tcPr>
            <w:tcW w:w="2410" w:type="dxa"/>
            <w:tcBorders>
              <w:top w:val="single" w:sz="4" w:space="0" w:color="auto"/>
              <w:left w:val="single" w:sz="4" w:space="0" w:color="auto"/>
              <w:bottom w:val="single" w:sz="4" w:space="0" w:color="auto"/>
              <w:right w:val="single" w:sz="4" w:space="0" w:color="auto"/>
            </w:tcBorders>
            <w:hideMark/>
          </w:tcPr>
          <w:p w14:paraId="077972EF"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 xml:space="preserve">Nabih Abboud </w:t>
            </w:r>
          </w:p>
        </w:tc>
        <w:tc>
          <w:tcPr>
            <w:tcW w:w="567" w:type="dxa"/>
            <w:tcBorders>
              <w:top w:val="single" w:sz="4" w:space="0" w:color="auto"/>
              <w:left w:val="single" w:sz="4" w:space="0" w:color="auto"/>
              <w:bottom w:val="single" w:sz="4" w:space="0" w:color="auto"/>
              <w:right w:val="single" w:sz="4" w:space="0" w:color="auto"/>
            </w:tcBorders>
            <w:hideMark/>
          </w:tcPr>
          <w:p w14:paraId="593AE682"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c>
          <w:tcPr>
            <w:tcW w:w="2126" w:type="dxa"/>
            <w:tcBorders>
              <w:top w:val="single" w:sz="4" w:space="0" w:color="auto"/>
              <w:left w:val="single" w:sz="4" w:space="0" w:color="auto"/>
              <w:bottom w:val="single" w:sz="4" w:space="0" w:color="auto"/>
              <w:right w:val="single" w:sz="4" w:space="0" w:color="auto"/>
            </w:tcBorders>
            <w:hideMark/>
          </w:tcPr>
          <w:p w14:paraId="43A9DF18"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10.</w:t>
            </w:r>
            <w:r>
              <w:rPr>
                <w:rFonts w:ascii="Calibri" w:eastAsia="Times New Roman" w:hAnsi="Calibri" w:cs="Calibri"/>
                <w:b/>
                <w:bCs/>
                <w:kern w:val="2"/>
                <w:lang w:val="fr-FR" w:eastAsia="fr-FR"/>
                <w14:ligatures w14:val="standardContextual"/>
              </w:rPr>
              <w:t>Triangle Bxl</w:t>
            </w:r>
          </w:p>
        </w:tc>
        <w:tc>
          <w:tcPr>
            <w:tcW w:w="2268" w:type="dxa"/>
            <w:tcBorders>
              <w:top w:val="single" w:sz="4" w:space="0" w:color="auto"/>
              <w:left w:val="single" w:sz="4" w:space="0" w:color="auto"/>
              <w:bottom w:val="single" w:sz="4" w:space="0" w:color="auto"/>
              <w:right w:val="single" w:sz="4" w:space="0" w:color="auto"/>
            </w:tcBorders>
            <w:hideMark/>
          </w:tcPr>
          <w:p w14:paraId="66E07BB3"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Marina Braco</w:t>
            </w:r>
          </w:p>
        </w:tc>
        <w:tc>
          <w:tcPr>
            <w:tcW w:w="679" w:type="dxa"/>
            <w:tcBorders>
              <w:top w:val="single" w:sz="4" w:space="0" w:color="auto"/>
              <w:left w:val="single" w:sz="4" w:space="0" w:color="auto"/>
              <w:bottom w:val="single" w:sz="4" w:space="0" w:color="auto"/>
              <w:right w:val="single" w:sz="4" w:space="0" w:color="auto"/>
            </w:tcBorders>
            <w:hideMark/>
          </w:tcPr>
          <w:p w14:paraId="4CF67604"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r>
      <w:tr w:rsidR="009B2547" w14:paraId="3B51227C"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5BB5F005"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11.</w:t>
            </w:r>
            <w:r>
              <w:rPr>
                <w:rFonts w:ascii="Calibri" w:eastAsia="Times New Roman" w:hAnsi="Calibri" w:cs="Calibri"/>
                <w:b/>
                <w:bCs/>
                <w:kern w:val="2"/>
                <w:lang w:val="fr-FR" w:eastAsia="fr-FR"/>
                <w14:ligatures w14:val="standardContextual"/>
              </w:rPr>
              <w:t>La Vague</w:t>
            </w:r>
          </w:p>
        </w:tc>
        <w:tc>
          <w:tcPr>
            <w:tcW w:w="2410" w:type="dxa"/>
            <w:tcBorders>
              <w:top w:val="single" w:sz="4" w:space="0" w:color="auto"/>
              <w:left w:val="single" w:sz="4" w:space="0" w:color="auto"/>
              <w:bottom w:val="single" w:sz="4" w:space="0" w:color="auto"/>
              <w:right w:val="single" w:sz="4" w:space="0" w:color="auto"/>
            </w:tcBorders>
            <w:hideMark/>
          </w:tcPr>
          <w:p w14:paraId="6DC5CDB3"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 xml:space="preserve">Béatrice David </w:t>
            </w:r>
          </w:p>
        </w:tc>
        <w:tc>
          <w:tcPr>
            <w:tcW w:w="567" w:type="dxa"/>
            <w:tcBorders>
              <w:top w:val="single" w:sz="4" w:space="0" w:color="auto"/>
              <w:left w:val="single" w:sz="4" w:space="0" w:color="auto"/>
              <w:bottom w:val="single" w:sz="4" w:space="0" w:color="auto"/>
              <w:right w:val="single" w:sz="4" w:space="0" w:color="auto"/>
            </w:tcBorders>
            <w:hideMark/>
          </w:tcPr>
          <w:p w14:paraId="58713CB8"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c>
          <w:tcPr>
            <w:tcW w:w="2126" w:type="dxa"/>
            <w:tcBorders>
              <w:top w:val="single" w:sz="4" w:space="0" w:color="auto"/>
              <w:left w:val="single" w:sz="4" w:space="0" w:color="auto"/>
              <w:bottom w:val="single" w:sz="4" w:space="0" w:color="auto"/>
              <w:right w:val="single" w:sz="4" w:space="0" w:color="auto"/>
            </w:tcBorders>
            <w:hideMark/>
          </w:tcPr>
          <w:p w14:paraId="0B333FE1"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12.</w:t>
            </w:r>
            <w:r>
              <w:rPr>
                <w:rFonts w:ascii="Calibri" w:eastAsia="Times New Roman" w:hAnsi="Calibri" w:cs="Calibri"/>
                <w:b/>
                <w:bCs/>
                <w:kern w:val="2"/>
                <w:lang w:val="fr-FR" w:eastAsia="fr-FR"/>
                <w14:ligatures w14:val="standardContextual"/>
              </w:rPr>
              <w:t>Saphir Bxl</w:t>
            </w:r>
          </w:p>
        </w:tc>
        <w:tc>
          <w:tcPr>
            <w:tcW w:w="2268" w:type="dxa"/>
            <w:tcBorders>
              <w:top w:val="single" w:sz="4" w:space="0" w:color="auto"/>
              <w:left w:val="single" w:sz="4" w:space="0" w:color="auto"/>
              <w:bottom w:val="single" w:sz="4" w:space="0" w:color="auto"/>
              <w:right w:val="single" w:sz="4" w:space="0" w:color="auto"/>
            </w:tcBorders>
            <w:hideMark/>
          </w:tcPr>
          <w:p w14:paraId="482656D5"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Isabelle de Ranter</w:t>
            </w:r>
          </w:p>
        </w:tc>
        <w:tc>
          <w:tcPr>
            <w:tcW w:w="679" w:type="dxa"/>
            <w:tcBorders>
              <w:top w:val="single" w:sz="4" w:space="0" w:color="auto"/>
              <w:left w:val="single" w:sz="4" w:space="0" w:color="auto"/>
              <w:bottom w:val="single" w:sz="4" w:space="0" w:color="auto"/>
              <w:right w:val="single" w:sz="4" w:space="0" w:color="auto"/>
            </w:tcBorders>
            <w:hideMark/>
          </w:tcPr>
          <w:p w14:paraId="01DDF6C9"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r>
      <w:tr w:rsidR="009B2547" w14:paraId="4885AE5F"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32A4C1FF"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13.</w:t>
            </w:r>
            <w:r>
              <w:rPr>
                <w:rFonts w:ascii="Calibri" w:eastAsia="Times New Roman" w:hAnsi="Calibri" w:cs="Calibri"/>
                <w:b/>
                <w:bCs/>
                <w:kern w:val="2"/>
                <w:lang w:val="fr-FR" w:eastAsia="fr-FR"/>
                <w14:ligatures w14:val="standardContextual"/>
              </w:rPr>
              <w:t>L'Escale</w:t>
            </w:r>
          </w:p>
        </w:tc>
        <w:tc>
          <w:tcPr>
            <w:tcW w:w="2410" w:type="dxa"/>
            <w:tcBorders>
              <w:top w:val="single" w:sz="4" w:space="0" w:color="auto"/>
              <w:left w:val="single" w:sz="4" w:space="0" w:color="auto"/>
              <w:bottom w:val="single" w:sz="4" w:space="0" w:color="auto"/>
              <w:right w:val="single" w:sz="4" w:space="0" w:color="auto"/>
            </w:tcBorders>
            <w:hideMark/>
          </w:tcPr>
          <w:p w14:paraId="75B32109"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 xml:space="preserve">Muriel Brunneval </w:t>
            </w:r>
          </w:p>
        </w:tc>
        <w:tc>
          <w:tcPr>
            <w:tcW w:w="567" w:type="dxa"/>
            <w:tcBorders>
              <w:top w:val="single" w:sz="4" w:space="0" w:color="auto"/>
              <w:left w:val="single" w:sz="4" w:space="0" w:color="auto"/>
              <w:bottom w:val="single" w:sz="4" w:space="0" w:color="auto"/>
              <w:right w:val="single" w:sz="4" w:space="0" w:color="auto"/>
            </w:tcBorders>
            <w:hideMark/>
          </w:tcPr>
          <w:p w14:paraId="74074875"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c>
          <w:tcPr>
            <w:tcW w:w="2126" w:type="dxa"/>
            <w:tcBorders>
              <w:top w:val="single" w:sz="4" w:space="0" w:color="auto"/>
              <w:left w:val="single" w:sz="4" w:space="0" w:color="auto"/>
              <w:bottom w:val="single" w:sz="4" w:space="0" w:color="auto"/>
              <w:right w:val="single" w:sz="4" w:space="0" w:color="auto"/>
            </w:tcBorders>
            <w:hideMark/>
          </w:tcPr>
          <w:p w14:paraId="5673A9D0"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14.</w:t>
            </w:r>
            <w:r>
              <w:rPr>
                <w:rFonts w:ascii="Calibri" w:eastAsia="Times New Roman" w:hAnsi="Calibri" w:cs="Calibri"/>
                <w:b/>
                <w:bCs/>
                <w:kern w:val="2"/>
                <w:lang w:val="fr-FR" w:eastAsia="fr-FR"/>
                <w14:ligatures w14:val="standardContextual"/>
              </w:rPr>
              <w:t>Les Tofs Services</w:t>
            </w:r>
          </w:p>
        </w:tc>
        <w:tc>
          <w:tcPr>
            <w:tcW w:w="2268" w:type="dxa"/>
            <w:tcBorders>
              <w:top w:val="single" w:sz="4" w:space="0" w:color="auto"/>
              <w:left w:val="single" w:sz="4" w:space="0" w:color="auto"/>
              <w:bottom w:val="single" w:sz="4" w:space="0" w:color="auto"/>
              <w:right w:val="single" w:sz="4" w:space="0" w:color="auto"/>
            </w:tcBorders>
            <w:hideMark/>
          </w:tcPr>
          <w:p w14:paraId="2E466D66"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 xml:space="preserve">Ingrid Leruth </w:t>
            </w:r>
          </w:p>
        </w:tc>
        <w:tc>
          <w:tcPr>
            <w:tcW w:w="679" w:type="dxa"/>
            <w:tcBorders>
              <w:top w:val="single" w:sz="4" w:space="0" w:color="auto"/>
              <w:left w:val="single" w:sz="4" w:space="0" w:color="auto"/>
              <w:bottom w:val="single" w:sz="4" w:space="0" w:color="auto"/>
              <w:right w:val="single" w:sz="4" w:space="0" w:color="auto"/>
            </w:tcBorders>
            <w:hideMark/>
          </w:tcPr>
          <w:p w14:paraId="5EDFBDEA"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r>
      <w:tr w:rsidR="009B2547" w14:paraId="0550C423"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4B7F4FB9"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15.</w:t>
            </w:r>
            <w:r>
              <w:rPr>
                <w:rFonts w:ascii="Calibri" w:eastAsia="Times New Roman" w:hAnsi="Calibri" w:cs="Calibri"/>
                <w:b/>
                <w:bCs/>
                <w:kern w:val="2"/>
                <w:lang w:val="fr-FR" w:eastAsia="fr-FR"/>
                <w14:ligatures w14:val="standardContextual"/>
              </w:rPr>
              <w:t>Ligue Braille</w:t>
            </w:r>
          </w:p>
        </w:tc>
        <w:tc>
          <w:tcPr>
            <w:tcW w:w="2410" w:type="dxa"/>
            <w:tcBorders>
              <w:top w:val="single" w:sz="4" w:space="0" w:color="auto"/>
              <w:left w:val="single" w:sz="4" w:space="0" w:color="auto"/>
              <w:bottom w:val="single" w:sz="4" w:space="0" w:color="auto"/>
              <w:right w:val="single" w:sz="4" w:space="0" w:color="auto"/>
            </w:tcBorders>
            <w:hideMark/>
          </w:tcPr>
          <w:p w14:paraId="6E22448C"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Sophie Arschoot</w:t>
            </w:r>
          </w:p>
        </w:tc>
        <w:tc>
          <w:tcPr>
            <w:tcW w:w="567" w:type="dxa"/>
            <w:tcBorders>
              <w:top w:val="single" w:sz="4" w:space="0" w:color="auto"/>
              <w:left w:val="single" w:sz="4" w:space="0" w:color="auto"/>
              <w:bottom w:val="single" w:sz="4" w:space="0" w:color="auto"/>
              <w:right w:val="single" w:sz="4" w:space="0" w:color="auto"/>
            </w:tcBorders>
            <w:hideMark/>
          </w:tcPr>
          <w:p w14:paraId="33AC8E9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c>
          <w:tcPr>
            <w:tcW w:w="2126" w:type="dxa"/>
            <w:tcBorders>
              <w:top w:val="single" w:sz="4" w:space="0" w:color="auto"/>
              <w:left w:val="single" w:sz="4" w:space="0" w:color="auto"/>
              <w:bottom w:val="single" w:sz="4" w:space="0" w:color="auto"/>
              <w:right w:val="single" w:sz="4" w:space="0" w:color="auto"/>
            </w:tcBorders>
            <w:hideMark/>
          </w:tcPr>
          <w:p w14:paraId="7DE822A1" w14:textId="77777777" w:rsidR="009B2547" w:rsidRDefault="009B2547">
            <w:pPr>
              <w:spacing w:after="0" w:line="252" w:lineRule="auto"/>
              <w:jc w:val="both"/>
              <w:rPr>
                <w:rFonts w:ascii="Calibri" w:eastAsia="Times New Roman" w:hAnsi="Calibri" w:cs="Calibri"/>
                <w:iCs/>
                <w:kern w:val="2"/>
                <w:lang w:val="fr-FR" w:eastAsia="fr-FR"/>
                <w14:ligatures w14:val="standardContextual"/>
              </w:rPr>
            </w:pPr>
            <w:r>
              <w:rPr>
                <w:rFonts w:ascii="Calibri" w:eastAsia="Times New Roman" w:hAnsi="Calibri" w:cs="Calibri"/>
                <w:iCs/>
                <w:kern w:val="2"/>
                <w:lang w:val="fr-FR" w:eastAsia="fr-FR"/>
                <w14:ligatures w14:val="standardContextual"/>
              </w:rPr>
              <w:t>16.</w:t>
            </w:r>
            <w:r>
              <w:rPr>
                <w:rFonts w:ascii="Calibri" w:eastAsia="Times New Roman" w:hAnsi="Calibri" w:cs="Calibri"/>
                <w:b/>
                <w:bCs/>
                <w:iCs/>
                <w:kern w:val="2"/>
                <w:lang w:val="fr-FR" w:eastAsia="fr-FR"/>
                <w14:ligatures w14:val="standardContextual"/>
              </w:rPr>
              <w:t>Info-sourds</w:t>
            </w:r>
          </w:p>
        </w:tc>
        <w:tc>
          <w:tcPr>
            <w:tcW w:w="2268" w:type="dxa"/>
            <w:tcBorders>
              <w:top w:val="single" w:sz="4" w:space="0" w:color="auto"/>
              <w:left w:val="single" w:sz="4" w:space="0" w:color="auto"/>
              <w:bottom w:val="single" w:sz="4" w:space="0" w:color="auto"/>
              <w:right w:val="single" w:sz="4" w:space="0" w:color="auto"/>
            </w:tcBorders>
            <w:hideMark/>
          </w:tcPr>
          <w:p w14:paraId="4D857585" w14:textId="43EA6B9A" w:rsidR="009B2547" w:rsidRDefault="009B2547">
            <w:pPr>
              <w:spacing w:after="0" w:line="252" w:lineRule="auto"/>
              <w:jc w:val="both"/>
              <w:rPr>
                <w:rFonts w:ascii="Calibri" w:eastAsia="Times New Roman" w:hAnsi="Calibri" w:cs="Calibri"/>
                <w:kern w:val="2"/>
                <w:lang w:val="nl-NL" w:eastAsia="fr-FR"/>
                <w14:ligatures w14:val="standardContextual"/>
              </w:rPr>
            </w:pPr>
            <w:r>
              <w:rPr>
                <w:rFonts w:ascii="Calibri" w:eastAsia="Times New Roman" w:hAnsi="Calibri" w:cs="Calibri"/>
                <w:kern w:val="2"/>
                <w:lang w:val="nl-NL" w:eastAsia="fr-FR"/>
                <w14:ligatures w14:val="standardContextual"/>
              </w:rPr>
              <w:t xml:space="preserve">Pascale </w:t>
            </w:r>
            <w:r w:rsidR="0028018B">
              <w:rPr>
                <w:rFonts w:ascii="Calibri" w:eastAsia="Times New Roman" w:hAnsi="Calibri" w:cs="Calibri"/>
                <w:kern w:val="2"/>
                <w:lang w:val="nl-NL" w:eastAsia="fr-FR"/>
                <w14:ligatures w14:val="standardContextual"/>
              </w:rPr>
              <w:t>v</w:t>
            </w:r>
            <w:r>
              <w:rPr>
                <w:rFonts w:ascii="Calibri" w:eastAsia="Times New Roman" w:hAnsi="Calibri" w:cs="Calibri"/>
                <w:kern w:val="2"/>
                <w:lang w:val="nl-NL" w:eastAsia="fr-FR"/>
                <w14:ligatures w14:val="standardContextual"/>
              </w:rPr>
              <w:t xml:space="preserve">an </w:t>
            </w:r>
            <w:r w:rsidR="0028018B">
              <w:rPr>
                <w:rFonts w:ascii="Calibri" w:eastAsia="Times New Roman" w:hAnsi="Calibri" w:cs="Calibri"/>
                <w:kern w:val="2"/>
                <w:lang w:val="nl-NL" w:eastAsia="fr-FR"/>
                <w14:ligatures w14:val="standardContextual"/>
              </w:rPr>
              <w:t>d</w:t>
            </w:r>
            <w:r>
              <w:rPr>
                <w:rFonts w:ascii="Calibri" w:eastAsia="Times New Roman" w:hAnsi="Calibri" w:cs="Calibri"/>
                <w:kern w:val="2"/>
                <w:lang w:val="nl-NL" w:eastAsia="fr-FR"/>
                <w14:ligatures w14:val="standardContextual"/>
              </w:rPr>
              <w:t xml:space="preserve">er Belen </w:t>
            </w:r>
          </w:p>
        </w:tc>
        <w:tc>
          <w:tcPr>
            <w:tcW w:w="679" w:type="dxa"/>
            <w:tcBorders>
              <w:top w:val="single" w:sz="4" w:space="0" w:color="auto"/>
              <w:left w:val="single" w:sz="4" w:space="0" w:color="auto"/>
              <w:bottom w:val="single" w:sz="4" w:space="0" w:color="auto"/>
              <w:right w:val="single" w:sz="4" w:space="0" w:color="auto"/>
            </w:tcBorders>
            <w:hideMark/>
          </w:tcPr>
          <w:p w14:paraId="13FA530D" w14:textId="77777777" w:rsidR="009B2547" w:rsidRDefault="009B2547">
            <w:pPr>
              <w:spacing w:after="0" w:line="252" w:lineRule="auto"/>
              <w:jc w:val="both"/>
              <w:rPr>
                <w:rFonts w:ascii="Calibri" w:eastAsia="Times New Roman" w:hAnsi="Calibri" w:cs="Calibri"/>
                <w:kern w:val="2"/>
                <w:lang w:val="nl-NL" w:eastAsia="fr-FR"/>
                <w14:ligatures w14:val="standardContextual"/>
              </w:rPr>
            </w:pPr>
            <w:r>
              <w:rPr>
                <w:rFonts w:ascii="Calibri" w:eastAsia="Times New Roman" w:hAnsi="Calibri" w:cs="Calibri"/>
                <w:kern w:val="2"/>
                <w:lang w:val="nl-NL" w:eastAsia="fr-FR"/>
                <w14:ligatures w14:val="standardContextual"/>
              </w:rPr>
              <w:t>P</w:t>
            </w:r>
          </w:p>
        </w:tc>
      </w:tr>
      <w:tr w:rsidR="009B2547" w14:paraId="02FB03E6"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06811EDA"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17.</w:t>
            </w:r>
            <w:r>
              <w:rPr>
                <w:rFonts w:ascii="Calibri" w:eastAsia="Times New Roman" w:hAnsi="Calibri" w:cs="Calibri"/>
                <w:b/>
                <w:bCs/>
                <w:kern w:val="2"/>
                <w:lang w:val="fr-FR" w:eastAsia="fr-FR"/>
                <w14:ligatures w14:val="standardContextual"/>
              </w:rPr>
              <w:t>Eqla</w:t>
            </w:r>
          </w:p>
        </w:tc>
        <w:tc>
          <w:tcPr>
            <w:tcW w:w="2410" w:type="dxa"/>
            <w:tcBorders>
              <w:top w:val="single" w:sz="4" w:space="0" w:color="auto"/>
              <w:left w:val="single" w:sz="4" w:space="0" w:color="auto"/>
              <w:bottom w:val="single" w:sz="4" w:space="0" w:color="auto"/>
              <w:right w:val="single" w:sz="4" w:space="0" w:color="auto"/>
            </w:tcBorders>
            <w:hideMark/>
          </w:tcPr>
          <w:p w14:paraId="22894426"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Claire Heurckmans</w:t>
            </w:r>
          </w:p>
        </w:tc>
        <w:tc>
          <w:tcPr>
            <w:tcW w:w="567" w:type="dxa"/>
            <w:tcBorders>
              <w:top w:val="single" w:sz="4" w:space="0" w:color="auto"/>
              <w:left w:val="single" w:sz="4" w:space="0" w:color="auto"/>
              <w:bottom w:val="single" w:sz="4" w:space="0" w:color="auto"/>
              <w:right w:val="single" w:sz="4" w:space="0" w:color="auto"/>
            </w:tcBorders>
            <w:hideMark/>
          </w:tcPr>
          <w:p w14:paraId="07082D11"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c>
          <w:tcPr>
            <w:tcW w:w="2126" w:type="dxa"/>
            <w:tcBorders>
              <w:top w:val="single" w:sz="4" w:space="0" w:color="auto"/>
              <w:left w:val="single" w:sz="4" w:space="0" w:color="auto"/>
              <w:bottom w:val="single" w:sz="4" w:space="0" w:color="auto"/>
              <w:right w:val="single" w:sz="4" w:space="0" w:color="auto"/>
            </w:tcBorders>
            <w:hideMark/>
          </w:tcPr>
          <w:p w14:paraId="5FB58EAF"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18.</w:t>
            </w:r>
            <w:r>
              <w:rPr>
                <w:rFonts w:ascii="Calibri" w:eastAsia="Times New Roman" w:hAnsi="Calibri" w:cs="Calibri"/>
                <w:b/>
                <w:bCs/>
                <w:kern w:val="2"/>
                <w:lang w:val="fr-FR" w:eastAsia="fr-FR"/>
                <w14:ligatures w14:val="standardContextual"/>
              </w:rPr>
              <w:t>Emergence</w:t>
            </w:r>
          </w:p>
        </w:tc>
        <w:tc>
          <w:tcPr>
            <w:tcW w:w="2268" w:type="dxa"/>
            <w:tcBorders>
              <w:top w:val="single" w:sz="4" w:space="0" w:color="auto"/>
              <w:left w:val="single" w:sz="4" w:space="0" w:color="auto"/>
              <w:bottom w:val="single" w:sz="4" w:space="0" w:color="auto"/>
              <w:right w:val="single" w:sz="4" w:space="0" w:color="auto"/>
            </w:tcBorders>
            <w:hideMark/>
          </w:tcPr>
          <w:p w14:paraId="532FC18A"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Mathilde Aït Issad</w:t>
            </w:r>
          </w:p>
        </w:tc>
        <w:tc>
          <w:tcPr>
            <w:tcW w:w="679" w:type="dxa"/>
            <w:tcBorders>
              <w:top w:val="single" w:sz="4" w:space="0" w:color="auto"/>
              <w:left w:val="single" w:sz="4" w:space="0" w:color="auto"/>
              <w:bottom w:val="single" w:sz="4" w:space="0" w:color="auto"/>
              <w:right w:val="single" w:sz="4" w:space="0" w:color="auto"/>
            </w:tcBorders>
            <w:hideMark/>
          </w:tcPr>
          <w:p w14:paraId="6A20AF89"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r>
      <w:tr w:rsidR="009B2547" w14:paraId="191A4103"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72D13BF5"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19.</w:t>
            </w:r>
            <w:r>
              <w:rPr>
                <w:rFonts w:ascii="Calibri" w:eastAsia="Times New Roman" w:hAnsi="Calibri" w:cs="Calibri"/>
                <w:b/>
                <w:bCs/>
                <w:kern w:val="2"/>
                <w:lang w:val="fr-FR" w:eastAsia="fr-FR"/>
                <w14:ligatures w14:val="standardContextual"/>
              </w:rPr>
              <w:t>Réci</w:t>
            </w:r>
          </w:p>
        </w:tc>
        <w:tc>
          <w:tcPr>
            <w:tcW w:w="2410" w:type="dxa"/>
            <w:tcBorders>
              <w:top w:val="single" w:sz="4" w:space="0" w:color="auto"/>
              <w:left w:val="single" w:sz="4" w:space="0" w:color="auto"/>
              <w:bottom w:val="single" w:sz="4" w:space="0" w:color="auto"/>
              <w:right w:val="single" w:sz="4" w:space="0" w:color="auto"/>
            </w:tcBorders>
            <w:hideMark/>
          </w:tcPr>
          <w:p w14:paraId="5FF6290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Claire Dosin</w:t>
            </w:r>
          </w:p>
        </w:tc>
        <w:tc>
          <w:tcPr>
            <w:tcW w:w="567" w:type="dxa"/>
            <w:tcBorders>
              <w:top w:val="single" w:sz="4" w:space="0" w:color="auto"/>
              <w:left w:val="single" w:sz="4" w:space="0" w:color="auto"/>
              <w:bottom w:val="single" w:sz="4" w:space="0" w:color="auto"/>
              <w:right w:val="single" w:sz="4" w:space="0" w:color="auto"/>
            </w:tcBorders>
            <w:hideMark/>
          </w:tcPr>
          <w:p w14:paraId="0191E305"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c>
          <w:tcPr>
            <w:tcW w:w="2126" w:type="dxa"/>
            <w:tcBorders>
              <w:top w:val="single" w:sz="4" w:space="0" w:color="auto"/>
              <w:left w:val="single" w:sz="4" w:space="0" w:color="auto"/>
              <w:bottom w:val="single" w:sz="4" w:space="0" w:color="auto"/>
              <w:right w:val="single" w:sz="4" w:space="0" w:color="auto"/>
            </w:tcBorders>
            <w:hideMark/>
          </w:tcPr>
          <w:p w14:paraId="54BEDDA1"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20.</w:t>
            </w:r>
            <w:r>
              <w:rPr>
                <w:rFonts w:ascii="Calibri" w:eastAsia="Times New Roman" w:hAnsi="Calibri" w:cs="Calibri"/>
                <w:b/>
                <w:bCs/>
                <w:kern w:val="2"/>
                <w:lang w:val="fr-FR" w:eastAsia="fr-FR"/>
                <w14:ligatures w14:val="standardContextual"/>
              </w:rPr>
              <w:t>Transition</w:t>
            </w:r>
          </w:p>
        </w:tc>
        <w:tc>
          <w:tcPr>
            <w:tcW w:w="2268" w:type="dxa"/>
            <w:tcBorders>
              <w:top w:val="single" w:sz="4" w:space="0" w:color="auto"/>
              <w:left w:val="single" w:sz="4" w:space="0" w:color="auto"/>
              <w:bottom w:val="single" w:sz="4" w:space="0" w:color="auto"/>
              <w:right w:val="single" w:sz="4" w:space="0" w:color="auto"/>
            </w:tcBorders>
            <w:hideMark/>
          </w:tcPr>
          <w:p w14:paraId="394946C7"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Morgane Harms</w:t>
            </w:r>
          </w:p>
        </w:tc>
        <w:tc>
          <w:tcPr>
            <w:tcW w:w="679" w:type="dxa"/>
            <w:tcBorders>
              <w:top w:val="single" w:sz="4" w:space="0" w:color="auto"/>
              <w:left w:val="single" w:sz="4" w:space="0" w:color="auto"/>
              <w:bottom w:val="single" w:sz="4" w:space="0" w:color="auto"/>
              <w:right w:val="single" w:sz="4" w:space="0" w:color="auto"/>
            </w:tcBorders>
            <w:hideMark/>
          </w:tcPr>
          <w:p w14:paraId="4B2D04B4" w14:textId="77777777" w:rsidR="009B2547" w:rsidRDefault="009B2547">
            <w:pPr>
              <w:spacing w:after="0" w:line="240" w:lineRule="auto"/>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r>
      <w:tr w:rsidR="009B2547" w14:paraId="42CA79D5"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1F3CDED8"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21</w:t>
            </w:r>
            <w:r>
              <w:rPr>
                <w:rFonts w:ascii="Calibri" w:eastAsia="Times New Roman" w:hAnsi="Calibri" w:cs="Calibri"/>
                <w:b/>
                <w:bCs/>
                <w:kern w:val="2"/>
                <w:lang w:val="fr-FR" w:eastAsia="fr-FR"/>
                <w14:ligatures w14:val="standardContextual"/>
              </w:rPr>
              <w:t>.Ricochet</w:t>
            </w:r>
          </w:p>
        </w:tc>
        <w:tc>
          <w:tcPr>
            <w:tcW w:w="2410" w:type="dxa"/>
            <w:tcBorders>
              <w:top w:val="single" w:sz="4" w:space="0" w:color="auto"/>
              <w:left w:val="single" w:sz="4" w:space="0" w:color="auto"/>
              <w:bottom w:val="single" w:sz="4" w:space="0" w:color="auto"/>
              <w:right w:val="single" w:sz="4" w:space="0" w:color="auto"/>
            </w:tcBorders>
            <w:hideMark/>
          </w:tcPr>
          <w:p w14:paraId="7D3DB445" w14:textId="54D9FCC9"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Elise</w:t>
            </w:r>
            <w:r w:rsidR="0028018B">
              <w:rPr>
                <w:rFonts w:ascii="Calibri" w:eastAsia="Times New Roman" w:hAnsi="Calibri" w:cs="Calibri"/>
                <w:kern w:val="2"/>
                <w:lang w:val="fr-FR" w:eastAsia="fr-FR"/>
                <w14:ligatures w14:val="standardContextual"/>
              </w:rPr>
              <w:t xml:space="preserve"> Florent</w:t>
            </w:r>
          </w:p>
        </w:tc>
        <w:tc>
          <w:tcPr>
            <w:tcW w:w="567" w:type="dxa"/>
            <w:tcBorders>
              <w:top w:val="single" w:sz="4" w:space="0" w:color="auto"/>
              <w:left w:val="single" w:sz="4" w:space="0" w:color="auto"/>
              <w:bottom w:val="single" w:sz="4" w:space="0" w:color="auto"/>
              <w:right w:val="single" w:sz="4" w:space="0" w:color="auto"/>
            </w:tcBorders>
            <w:hideMark/>
          </w:tcPr>
          <w:p w14:paraId="4339B6EC"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c>
          <w:tcPr>
            <w:tcW w:w="2126" w:type="dxa"/>
            <w:tcBorders>
              <w:top w:val="single" w:sz="4" w:space="0" w:color="auto"/>
              <w:left w:val="single" w:sz="4" w:space="0" w:color="auto"/>
              <w:bottom w:val="single" w:sz="4" w:space="0" w:color="auto"/>
              <w:right w:val="single" w:sz="4" w:space="0" w:color="auto"/>
            </w:tcBorders>
            <w:hideMark/>
          </w:tcPr>
          <w:p w14:paraId="182B5F51"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22.</w:t>
            </w:r>
            <w:r>
              <w:rPr>
                <w:rFonts w:ascii="Calibri" w:eastAsia="Times New Roman" w:hAnsi="Calibri" w:cs="Calibri"/>
                <w:b/>
                <w:bCs/>
                <w:kern w:val="2"/>
                <w:lang w:val="fr-FR" w:eastAsia="fr-FR"/>
                <w14:ligatures w14:val="standardContextual"/>
              </w:rPr>
              <w:t>Madras</w:t>
            </w:r>
          </w:p>
        </w:tc>
        <w:tc>
          <w:tcPr>
            <w:tcW w:w="2268" w:type="dxa"/>
            <w:tcBorders>
              <w:top w:val="single" w:sz="4" w:space="0" w:color="auto"/>
              <w:left w:val="single" w:sz="4" w:space="0" w:color="auto"/>
              <w:bottom w:val="single" w:sz="4" w:space="0" w:color="auto"/>
              <w:right w:val="single" w:sz="4" w:space="0" w:color="auto"/>
            </w:tcBorders>
            <w:hideMark/>
          </w:tcPr>
          <w:p w14:paraId="52F46943"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iCs/>
                <w:kern w:val="2"/>
                <w:lang w:val="fr-FR" w:eastAsia="fr-FR"/>
                <w14:ligatures w14:val="standardContextual"/>
              </w:rPr>
              <w:t>Cécile Javaux</w:t>
            </w:r>
          </w:p>
        </w:tc>
        <w:tc>
          <w:tcPr>
            <w:tcW w:w="679" w:type="dxa"/>
            <w:tcBorders>
              <w:top w:val="single" w:sz="4" w:space="0" w:color="auto"/>
              <w:left w:val="single" w:sz="4" w:space="0" w:color="auto"/>
              <w:bottom w:val="single" w:sz="4" w:space="0" w:color="auto"/>
              <w:right w:val="single" w:sz="4" w:space="0" w:color="auto"/>
            </w:tcBorders>
            <w:hideMark/>
          </w:tcPr>
          <w:p w14:paraId="05770A15"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r>
      <w:tr w:rsidR="009B2547" w14:paraId="34FF1FEE" w14:textId="77777777" w:rsidTr="009B2547">
        <w:tc>
          <w:tcPr>
            <w:tcW w:w="1730" w:type="dxa"/>
            <w:tcBorders>
              <w:top w:val="single" w:sz="4" w:space="0" w:color="auto"/>
              <w:left w:val="single" w:sz="4" w:space="0" w:color="auto"/>
              <w:bottom w:val="single" w:sz="4" w:space="0" w:color="auto"/>
              <w:right w:val="single" w:sz="4" w:space="0" w:color="auto"/>
            </w:tcBorders>
            <w:hideMark/>
          </w:tcPr>
          <w:p w14:paraId="6CB0AEAD"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23.</w:t>
            </w:r>
            <w:r>
              <w:rPr>
                <w:rFonts w:ascii="Calibri" w:eastAsia="Times New Roman" w:hAnsi="Calibri" w:cs="Calibri"/>
                <w:b/>
                <w:bCs/>
                <w:kern w:val="2"/>
                <w:lang w:val="fr-FR" w:eastAsia="fr-FR"/>
                <w14:ligatures w14:val="standardContextual"/>
              </w:rPr>
              <w:t>Saham</w:t>
            </w:r>
          </w:p>
        </w:tc>
        <w:tc>
          <w:tcPr>
            <w:tcW w:w="2410" w:type="dxa"/>
            <w:tcBorders>
              <w:top w:val="single" w:sz="4" w:space="0" w:color="auto"/>
              <w:left w:val="single" w:sz="4" w:space="0" w:color="auto"/>
              <w:bottom w:val="single" w:sz="4" w:space="0" w:color="auto"/>
              <w:right w:val="single" w:sz="4" w:space="0" w:color="auto"/>
            </w:tcBorders>
            <w:hideMark/>
          </w:tcPr>
          <w:p w14:paraId="512A1BE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Cédric Raskin</w:t>
            </w:r>
          </w:p>
        </w:tc>
        <w:tc>
          <w:tcPr>
            <w:tcW w:w="567" w:type="dxa"/>
            <w:tcBorders>
              <w:top w:val="single" w:sz="4" w:space="0" w:color="auto"/>
              <w:left w:val="single" w:sz="4" w:space="0" w:color="auto"/>
              <w:bottom w:val="single" w:sz="4" w:space="0" w:color="auto"/>
              <w:right w:val="single" w:sz="4" w:space="0" w:color="auto"/>
            </w:tcBorders>
            <w:hideMark/>
          </w:tcPr>
          <w:p w14:paraId="577E67A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P</w:t>
            </w:r>
          </w:p>
        </w:tc>
        <w:tc>
          <w:tcPr>
            <w:tcW w:w="2126" w:type="dxa"/>
            <w:tcBorders>
              <w:top w:val="single" w:sz="4" w:space="0" w:color="auto"/>
              <w:left w:val="single" w:sz="4" w:space="0" w:color="auto"/>
              <w:bottom w:val="single" w:sz="4" w:space="0" w:color="auto"/>
              <w:right w:val="single" w:sz="4" w:space="0" w:color="auto"/>
            </w:tcBorders>
            <w:hideMark/>
          </w:tcPr>
          <w:p w14:paraId="275C5F78" w14:textId="77777777" w:rsidR="009B2547" w:rsidRDefault="009B2547">
            <w:pPr>
              <w:spacing w:after="0" w:line="252" w:lineRule="auto"/>
              <w:rPr>
                <w:rFonts w:ascii="Calibri" w:eastAsia="Times New Roman" w:hAnsi="Calibri" w:cs="Calibri"/>
                <w:iCs/>
                <w:kern w:val="2"/>
                <w:lang w:val="fr-FR" w:eastAsia="fr-FR"/>
                <w14:ligatures w14:val="standardContextual"/>
              </w:rPr>
            </w:pPr>
            <w:r>
              <w:rPr>
                <w:rFonts w:ascii="Calibri" w:eastAsia="Times New Roman" w:hAnsi="Calibri" w:cs="Calibri"/>
                <w:iCs/>
                <w:kern w:val="2"/>
                <w:lang w:val="fr-FR" w:eastAsia="fr-FR"/>
                <w14:ligatures w14:val="standardContextual"/>
              </w:rPr>
              <w:t>24.</w:t>
            </w:r>
            <w:r>
              <w:rPr>
                <w:rFonts w:ascii="Calibri" w:eastAsia="Times New Roman" w:hAnsi="Calibri" w:cs="Calibri"/>
                <w:b/>
                <w:bCs/>
                <w:iCs/>
                <w:kern w:val="2"/>
                <w:lang w:val="fr-FR" w:eastAsia="fr-FR"/>
                <w14:ligatures w14:val="standardContextual"/>
              </w:rPr>
              <w:t>Vivre et grandir</w:t>
            </w:r>
          </w:p>
        </w:tc>
        <w:tc>
          <w:tcPr>
            <w:tcW w:w="2268" w:type="dxa"/>
            <w:tcBorders>
              <w:top w:val="single" w:sz="4" w:space="0" w:color="auto"/>
              <w:left w:val="single" w:sz="4" w:space="0" w:color="auto"/>
              <w:bottom w:val="single" w:sz="4" w:space="0" w:color="auto"/>
              <w:right w:val="single" w:sz="4" w:space="0" w:color="auto"/>
            </w:tcBorders>
            <w:hideMark/>
          </w:tcPr>
          <w:p w14:paraId="1DC74F98" w14:textId="77777777" w:rsidR="009B2547" w:rsidRDefault="009B2547">
            <w:pPr>
              <w:spacing w:after="0" w:line="252" w:lineRule="auto"/>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Isaure de la Brunetière</w:t>
            </w:r>
          </w:p>
        </w:tc>
        <w:tc>
          <w:tcPr>
            <w:tcW w:w="679" w:type="dxa"/>
            <w:tcBorders>
              <w:top w:val="single" w:sz="4" w:space="0" w:color="auto"/>
              <w:left w:val="single" w:sz="4" w:space="0" w:color="auto"/>
              <w:bottom w:val="single" w:sz="4" w:space="0" w:color="auto"/>
              <w:right w:val="single" w:sz="4" w:space="0" w:color="auto"/>
            </w:tcBorders>
            <w:hideMark/>
          </w:tcPr>
          <w:p w14:paraId="02453B43"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r>
      <w:tr w:rsidR="009B2547" w14:paraId="375046ED" w14:textId="77777777" w:rsidTr="009B2547">
        <w:trPr>
          <w:trHeight w:val="334"/>
        </w:trPr>
        <w:tc>
          <w:tcPr>
            <w:tcW w:w="1730" w:type="dxa"/>
            <w:tcBorders>
              <w:top w:val="single" w:sz="4" w:space="0" w:color="auto"/>
              <w:left w:val="single" w:sz="4" w:space="0" w:color="auto"/>
              <w:bottom w:val="single" w:sz="4" w:space="0" w:color="auto"/>
              <w:right w:val="single" w:sz="4" w:space="0" w:color="auto"/>
            </w:tcBorders>
            <w:hideMark/>
          </w:tcPr>
          <w:p w14:paraId="3A78B5D8"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25.</w:t>
            </w:r>
            <w:r>
              <w:rPr>
                <w:rFonts w:ascii="Calibri" w:eastAsia="Times New Roman" w:hAnsi="Calibri" w:cs="Calibri"/>
                <w:b/>
                <w:bCs/>
                <w:kern w:val="2"/>
                <w:lang w:val="fr-FR" w:eastAsia="fr-FR"/>
                <w14:ligatures w14:val="standardContextual"/>
              </w:rPr>
              <w:t>Riga</w:t>
            </w:r>
          </w:p>
        </w:tc>
        <w:tc>
          <w:tcPr>
            <w:tcW w:w="2410" w:type="dxa"/>
            <w:tcBorders>
              <w:top w:val="single" w:sz="4" w:space="0" w:color="auto"/>
              <w:left w:val="single" w:sz="4" w:space="0" w:color="auto"/>
              <w:bottom w:val="single" w:sz="4" w:space="0" w:color="auto"/>
              <w:right w:val="single" w:sz="4" w:space="0" w:color="auto"/>
            </w:tcBorders>
            <w:hideMark/>
          </w:tcPr>
          <w:p w14:paraId="43E4FBC8"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Benoît Gérard</w:t>
            </w:r>
          </w:p>
        </w:tc>
        <w:tc>
          <w:tcPr>
            <w:tcW w:w="567" w:type="dxa"/>
            <w:tcBorders>
              <w:top w:val="single" w:sz="4" w:space="0" w:color="auto"/>
              <w:left w:val="single" w:sz="4" w:space="0" w:color="auto"/>
              <w:bottom w:val="single" w:sz="4" w:space="0" w:color="auto"/>
              <w:right w:val="single" w:sz="4" w:space="0" w:color="auto"/>
            </w:tcBorders>
            <w:hideMark/>
          </w:tcPr>
          <w:p w14:paraId="429BF91A"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c>
          <w:tcPr>
            <w:tcW w:w="2126" w:type="dxa"/>
            <w:tcBorders>
              <w:top w:val="single" w:sz="4" w:space="0" w:color="auto"/>
              <w:left w:val="single" w:sz="4" w:space="0" w:color="auto"/>
              <w:bottom w:val="single" w:sz="4" w:space="0" w:color="auto"/>
              <w:right w:val="single" w:sz="4" w:space="0" w:color="auto"/>
            </w:tcBorders>
            <w:hideMark/>
          </w:tcPr>
          <w:p w14:paraId="74B0454A" w14:textId="77777777" w:rsidR="009B2547" w:rsidRDefault="009B2547">
            <w:pPr>
              <w:spacing w:after="0" w:line="252" w:lineRule="auto"/>
              <w:jc w:val="both"/>
              <w:rPr>
                <w:rFonts w:ascii="Calibri" w:eastAsia="Times New Roman" w:hAnsi="Calibri" w:cs="Calibri"/>
                <w:iCs/>
                <w:kern w:val="2"/>
                <w:lang w:val="fr-FR" w:eastAsia="fr-FR"/>
                <w14:ligatures w14:val="standardContextual"/>
              </w:rPr>
            </w:pPr>
            <w:r>
              <w:rPr>
                <w:rFonts w:ascii="Calibri" w:eastAsia="Times New Roman" w:hAnsi="Calibri" w:cs="Calibri"/>
                <w:iCs/>
                <w:kern w:val="2"/>
                <w:lang w:val="fr-FR" w:eastAsia="fr-FR"/>
                <w14:ligatures w14:val="standardContextual"/>
              </w:rPr>
              <w:t>26.</w:t>
            </w:r>
            <w:r>
              <w:rPr>
                <w:rFonts w:ascii="Calibri" w:eastAsia="Times New Roman" w:hAnsi="Calibri" w:cs="Calibri"/>
                <w:b/>
                <w:bCs/>
                <w:iCs/>
                <w:kern w:val="2"/>
                <w:lang w:val="fr-FR" w:eastAsia="fr-FR"/>
                <w14:ligatures w14:val="standardContextual"/>
              </w:rPr>
              <w:t>Trait d’Union</w:t>
            </w:r>
          </w:p>
        </w:tc>
        <w:tc>
          <w:tcPr>
            <w:tcW w:w="2268" w:type="dxa"/>
            <w:tcBorders>
              <w:top w:val="single" w:sz="4" w:space="0" w:color="auto"/>
              <w:left w:val="single" w:sz="4" w:space="0" w:color="auto"/>
              <w:bottom w:val="single" w:sz="4" w:space="0" w:color="auto"/>
              <w:right w:val="single" w:sz="4" w:space="0" w:color="auto"/>
            </w:tcBorders>
            <w:hideMark/>
          </w:tcPr>
          <w:p w14:paraId="295F28D6" w14:textId="77777777" w:rsidR="009B2547" w:rsidRDefault="009B2547">
            <w:pPr>
              <w:spacing w:after="0" w:line="252" w:lineRule="auto"/>
              <w:jc w:val="both"/>
              <w:rPr>
                <w:rFonts w:ascii="Calibri" w:eastAsia="Times New Roman" w:hAnsi="Calibri" w:cs="Calibri"/>
                <w:iCs/>
                <w:kern w:val="2"/>
                <w:lang w:val="fr-FR" w:eastAsia="fr-FR"/>
                <w14:ligatures w14:val="standardContextual"/>
              </w:rPr>
            </w:pPr>
            <w:r>
              <w:rPr>
                <w:rFonts w:ascii="Calibri" w:eastAsia="Times New Roman" w:hAnsi="Calibri" w:cs="Calibri"/>
                <w:iCs/>
                <w:kern w:val="2"/>
                <w:lang w:val="fr-FR" w:eastAsia="fr-FR"/>
                <w14:ligatures w14:val="standardContextual"/>
              </w:rPr>
              <w:t>Valériane</w:t>
            </w:r>
            <w:r>
              <w:rPr>
                <w:rFonts w:ascii="Calibri" w:eastAsia="Times New Roman" w:hAnsi="Calibri" w:cs="Calibri"/>
                <w:kern w:val="2"/>
                <w:shd w:val="clear" w:color="auto" w:fill="FFFFFF"/>
                <w:lang w:val="fr-FR" w:eastAsia="fr-FR"/>
                <w14:ligatures w14:val="standardContextual"/>
              </w:rPr>
              <w:t xml:space="preserve"> Lambotte</w:t>
            </w:r>
          </w:p>
        </w:tc>
        <w:tc>
          <w:tcPr>
            <w:tcW w:w="679" w:type="dxa"/>
            <w:tcBorders>
              <w:top w:val="single" w:sz="4" w:space="0" w:color="auto"/>
              <w:left w:val="single" w:sz="4" w:space="0" w:color="auto"/>
              <w:bottom w:val="single" w:sz="4" w:space="0" w:color="auto"/>
              <w:right w:val="single" w:sz="4" w:space="0" w:color="auto"/>
            </w:tcBorders>
            <w:hideMark/>
          </w:tcPr>
          <w:p w14:paraId="42AE6472"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r>
      <w:tr w:rsidR="009B2547" w14:paraId="0FC9B9D8" w14:textId="77777777" w:rsidTr="009B2547">
        <w:trPr>
          <w:trHeight w:val="334"/>
        </w:trPr>
        <w:tc>
          <w:tcPr>
            <w:tcW w:w="1730" w:type="dxa"/>
            <w:tcBorders>
              <w:top w:val="single" w:sz="4" w:space="0" w:color="auto"/>
              <w:left w:val="single" w:sz="4" w:space="0" w:color="auto"/>
              <w:bottom w:val="single" w:sz="4" w:space="0" w:color="auto"/>
              <w:right w:val="single" w:sz="4" w:space="0" w:color="auto"/>
            </w:tcBorders>
            <w:hideMark/>
          </w:tcPr>
          <w:p w14:paraId="1DBDBFF3" w14:textId="77777777" w:rsidR="009B2547" w:rsidRDefault="009B2547">
            <w:pPr>
              <w:spacing w:after="0" w:line="252" w:lineRule="auto"/>
              <w:jc w:val="both"/>
              <w:rPr>
                <w:rFonts w:ascii="Calibri" w:eastAsia="Times New Roman" w:hAnsi="Calibri" w:cs="Calibri"/>
                <w:b/>
                <w:bCs/>
                <w:kern w:val="2"/>
                <w:lang w:val="fr-FR" w:eastAsia="fr-FR"/>
                <w14:ligatures w14:val="standardContextual"/>
              </w:rPr>
            </w:pPr>
            <w:r>
              <w:rPr>
                <w:rFonts w:ascii="Calibri" w:eastAsia="Times New Roman" w:hAnsi="Calibri" w:cs="Calibri"/>
                <w:kern w:val="2"/>
                <w:lang w:val="fr-FR" w:eastAsia="fr-FR"/>
                <w14:ligatures w14:val="standardContextual"/>
              </w:rPr>
              <w:t>27.</w:t>
            </w:r>
            <w:r>
              <w:rPr>
                <w:rFonts w:ascii="Calibri" w:eastAsia="Times New Roman" w:hAnsi="Calibri" w:cs="Calibri"/>
                <w:b/>
                <w:bCs/>
                <w:kern w:val="2"/>
                <w:lang w:val="fr-FR" w:eastAsia="fr-FR"/>
                <w14:ligatures w14:val="standardContextual"/>
              </w:rPr>
              <w:t>Uccle St-Job</w:t>
            </w:r>
          </w:p>
        </w:tc>
        <w:tc>
          <w:tcPr>
            <w:tcW w:w="2410" w:type="dxa"/>
            <w:tcBorders>
              <w:top w:val="single" w:sz="4" w:space="0" w:color="auto"/>
              <w:left w:val="single" w:sz="4" w:space="0" w:color="auto"/>
              <w:bottom w:val="single" w:sz="4" w:space="0" w:color="auto"/>
              <w:right w:val="single" w:sz="4" w:space="0" w:color="auto"/>
            </w:tcBorders>
            <w:hideMark/>
          </w:tcPr>
          <w:p w14:paraId="13799C8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Angèle Albert</w:t>
            </w:r>
          </w:p>
        </w:tc>
        <w:tc>
          <w:tcPr>
            <w:tcW w:w="567" w:type="dxa"/>
            <w:tcBorders>
              <w:top w:val="single" w:sz="4" w:space="0" w:color="auto"/>
              <w:left w:val="single" w:sz="4" w:space="0" w:color="auto"/>
              <w:bottom w:val="single" w:sz="4" w:space="0" w:color="auto"/>
              <w:right w:val="single" w:sz="4" w:space="0" w:color="auto"/>
            </w:tcBorders>
            <w:hideMark/>
          </w:tcPr>
          <w:p w14:paraId="3B77ADCE"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c>
          <w:tcPr>
            <w:tcW w:w="2126" w:type="dxa"/>
            <w:tcBorders>
              <w:top w:val="single" w:sz="4" w:space="0" w:color="auto"/>
              <w:left w:val="single" w:sz="4" w:space="0" w:color="auto"/>
              <w:bottom w:val="single" w:sz="4" w:space="0" w:color="auto"/>
              <w:right w:val="single" w:sz="4" w:space="0" w:color="auto"/>
            </w:tcBorders>
            <w:hideMark/>
          </w:tcPr>
          <w:p w14:paraId="795396D8" w14:textId="77777777" w:rsidR="009B2547" w:rsidRDefault="009B2547">
            <w:pPr>
              <w:spacing w:after="0" w:line="252" w:lineRule="auto"/>
              <w:jc w:val="both"/>
              <w:rPr>
                <w:rFonts w:ascii="Calibri" w:eastAsia="Times New Roman" w:hAnsi="Calibri" w:cs="Calibri"/>
                <w:iCs/>
                <w:kern w:val="2"/>
                <w:lang w:val="fr-FR" w:eastAsia="fr-FR"/>
                <w14:ligatures w14:val="standardContextual"/>
              </w:rPr>
            </w:pPr>
            <w:r>
              <w:rPr>
                <w:rFonts w:ascii="Calibri" w:eastAsia="Times New Roman" w:hAnsi="Calibri" w:cs="Calibri"/>
                <w:iCs/>
                <w:kern w:val="2"/>
                <w:lang w:val="fr-FR" w:eastAsia="fr-FR"/>
                <w14:ligatures w14:val="standardContextual"/>
              </w:rPr>
              <w:t>28.</w:t>
            </w:r>
            <w:r>
              <w:rPr>
                <w:rFonts w:ascii="Calibri" w:eastAsia="Times New Roman" w:hAnsi="Calibri" w:cs="Calibri"/>
                <w:b/>
                <w:bCs/>
                <w:iCs/>
                <w:kern w:val="2"/>
                <w:lang w:val="fr-FR" w:eastAsia="fr-FR"/>
                <w14:ligatures w14:val="standardContextual"/>
              </w:rPr>
              <w:t>Dynam’autes</w:t>
            </w:r>
          </w:p>
        </w:tc>
        <w:tc>
          <w:tcPr>
            <w:tcW w:w="2268" w:type="dxa"/>
            <w:tcBorders>
              <w:top w:val="single" w:sz="4" w:space="0" w:color="auto"/>
              <w:left w:val="single" w:sz="4" w:space="0" w:color="auto"/>
              <w:bottom w:val="single" w:sz="4" w:space="0" w:color="auto"/>
              <w:right w:val="single" w:sz="4" w:space="0" w:color="auto"/>
            </w:tcBorders>
            <w:hideMark/>
          </w:tcPr>
          <w:p w14:paraId="16CEC299" w14:textId="77777777" w:rsidR="009B2547" w:rsidRDefault="009B2547">
            <w:pPr>
              <w:spacing w:after="0" w:line="252" w:lineRule="auto"/>
              <w:jc w:val="both"/>
              <w:rPr>
                <w:rFonts w:ascii="Calibri" w:eastAsia="Times New Roman" w:hAnsi="Calibri" w:cs="Calibri"/>
                <w:iCs/>
                <w:kern w:val="2"/>
                <w:lang w:val="fr-FR" w:eastAsia="fr-FR"/>
                <w14:ligatures w14:val="standardContextual"/>
              </w:rPr>
            </w:pPr>
            <w:r>
              <w:rPr>
                <w:rFonts w:ascii="Calibri" w:eastAsia="Times New Roman" w:hAnsi="Calibri" w:cs="Calibri"/>
                <w:iCs/>
                <w:kern w:val="2"/>
                <w:lang w:val="fr-FR" w:eastAsia="fr-FR"/>
                <w14:ligatures w14:val="standardContextual"/>
              </w:rPr>
              <w:t>Florian Bernard</w:t>
            </w:r>
          </w:p>
        </w:tc>
        <w:tc>
          <w:tcPr>
            <w:tcW w:w="679" w:type="dxa"/>
            <w:tcBorders>
              <w:top w:val="single" w:sz="4" w:space="0" w:color="auto"/>
              <w:left w:val="single" w:sz="4" w:space="0" w:color="auto"/>
              <w:bottom w:val="single" w:sz="4" w:space="0" w:color="auto"/>
              <w:right w:val="single" w:sz="4" w:space="0" w:color="auto"/>
            </w:tcBorders>
            <w:hideMark/>
          </w:tcPr>
          <w:p w14:paraId="150C313D" w14:textId="77777777" w:rsidR="009B2547" w:rsidRDefault="009B2547">
            <w:pPr>
              <w:spacing w:after="0" w:line="252" w:lineRule="auto"/>
              <w:jc w:val="both"/>
              <w:rPr>
                <w:rFonts w:ascii="Calibri" w:eastAsia="Times New Roman" w:hAnsi="Calibri" w:cs="Calibri"/>
                <w:kern w:val="2"/>
                <w:lang w:val="fr-FR" w:eastAsia="fr-FR"/>
                <w14:ligatures w14:val="standardContextual"/>
              </w:rPr>
            </w:pPr>
            <w:r>
              <w:rPr>
                <w:rFonts w:ascii="Calibri" w:eastAsia="Times New Roman" w:hAnsi="Calibri" w:cs="Calibri"/>
                <w:kern w:val="2"/>
                <w:lang w:val="fr-FR" w:eastAsia="fr-FR"/>
                <w14:ligatures w14:val="standardContextual"/>
              </w:rPr>
              <w:t>E</w:t>
            </w:r>
          </w:p>
        </w:tc>
      </w:tr>
    </w:tbl>
    <w:p w14:paraId="49D15F30" w14:textId="77777777" w:rsidR="00743777" w:rsidRPr="00F32977" w:rsidRDefault="00743777" w:rsidP="00F32977">
      <w:pPr>
        <w:spacing w:line="276" w:lineRule="auto"/>
        <w:rPr>
          <w:rFonts w:ascii="Aptos" w:eastAsia="Aptos" w:hAnsi="Aptos" w:cs="Times New Roman"/>
          <w:kern w:val="2"/>
          <w:sz w:val="24"/>
          <w:szCs w:val="24"/>
          <w:lang w:val="fr-FR"/>
          <w14:ligatures w14:val="standardContextual"/>
        </w:rPr>
      </w:pPr>
    </w:p>
    <w:p w14:paraId="3D0629AF" w14:textId="2F180C91" w:rsidR="00F32977" w:rsidRPr="00F32977" w:rsidRDefault="00F32977" w:rsidP="00F32977">
      <w:pPr>
        <w:numPr>
          <w:ilvl w:val="0"/>
          <w:numId w:val="6"/>
        </w:numPr>
        <w:spacing w:line="276" w:lineRule="auto"/>
        <w:contextualSpacing/>
        <w:rPr>
          <w:rFonts w:eastAsia="Aptos" w:cs="Times New Roman"/>
          <w:b/>
          <w:bCs/>
          <w:color w:val="0D0D0D" w:themeColor="text1" w:themeTint="F2"/>
          <w:kern w:val="2"/>
          <w:sz w:val="24"/>
          <w:szCs w:val="24"/>
          <w:lang w:val="fr-FR"/>
          <w14:ligatures w14:val="standardContextual"/>
        </w:rPr>
      </w:pPr>
      <w:r w:rsidRPr="00F32977">
        <w:rPr>
          <w:rFonts w:eastAsia="Aptos" w:cs="Times New Roman"/>
          <w:b/>
          <w:bCs/>
          <w:color w:val="0D0D0D" w:themeColor="text1" w:themeTint="F2"/>
          <w:kern w:val="2"/>
          <w:sz w:val="24"/>
          <w:szCs w:val="24"/>
          <w:lang w:val="fr-FR"/>
          <w14:ligatures w14:val="standardContextual"/>
        </w:rPr>
        <w:t xml:space="preserve">Approbation </w:t>
      </w:r>
      <w:r>
        <w:rPr>
          <w:rFonts w:eastAsia="Aptos" w:cs="Times New Roman"/>
          <w:b/>
          <w:bCs/>
          <w:color w:val="0D0D0D" w:themeColor="text1" w:themeTint="F2"/>
          <w:kern w:val="2"/>
          <w:sz w:val="24"/>
          <w:szCs w:val="24"/>
          <w:lang w:val="fr-FR"/>
          <w14:ligatures w14:val="standardContextual"/>
        </w:rPr>
        <w:t xml:space="preserve">et suivis </w:t>
      </w:r>
      <w:r w:rsidRPr="00F32977">
        <w:rPr>
          <w:rFonts w:eastAsia="Aptos" w:cs="Times New Roman"/>
          <w:b/>
          <w:bCs/>
          <w:color w:val="0D0D0D" w:themeColor="text1" w:themeTint="F2"/>
          <w:kern w:val="2"/>
          <w:sz w:val="24"/>
          <w:szCs w:val="24"/>
          <w:lang w:val="fr-FR"/>
          <w14:ligatures w14:val="standardContextual"/>
        </w:rPr>
        <w:t>du PV</w:t>
      </w:r>
      <w:r>
        <w:rPr>
          <w:rFonts w:eastAsia="Aptos" w:cs="Times New Roman"/>
          <w:b/>
          <w:bCs/>
          <w:color w:val="0D0D0D" w:themeColor="text1" w:themeTint="F2"/>
          <w:kern w:val="2"/>
          <w:sz w:val="24"/>
          <w:szCs w:val="24"/>
          <w:lang w:val="fr-FR"/>
          <w14:ligatures w14:val="standardContextual"/>
        </w:rPr>
        <w:t xml:space="preserve"> de décembre</w:t>
      </w:r>
    </w:p>
    <w:p w14:paraId="3079EEF9" w14:textId="2BE0FF6E" w:rsidR="00F32977" w:rsidRPr="00DE30D8" w:rsidRDefault="00F32977" w:rsidP="00DE30D8">
      <w:pPr>
        <w:pStyle w:val="Sansinterligne"/>
        <w:numPr>
          <w:ilvl w:val="0"/>
          <w:numId w:val="9"/>
        </w:numPr>
        <w:rPr>
          <w:sz w:val="24"/>
          <w:szCs w:val="24"/>
          <w:lang w:val="fr-FR"/>
        </w:rPr>
      </w:pPr>
      <w:r w:rsidRPr="00DE30D8">
        <w:rPr>
          <w:sz w:val="24"/>
          <w:szCs w:val="24"/>
          <w:lang w:val="fr-FR"/>
        </w:rPr>
        <w:t>PV approuvé</w:t>
      </w:r>
    </w:p>
    <w:p w14:paraId="05DF2A8C" w14:textId="219BCBAB" w:rsidR="00DE30D8" w:rsidRDefault="00DE30D8" w:rsidP="00DE30D8">
      <w:pPr>
        <w:pStyle w:val="Sansinterligne"/>
        <w:numPr>
          <w:ilvl w:val="0"/>
          <w:numId w:val="9"/>
        </w:numPr>
        <w:rPr>
          <w:sz w:val="24"/>
          <w:szCs w:val="24"/>
          <w:lang w:val="fr-FR"/>
        </w:rPr>
      </w:pPr>
      <w:r>
        <w:rPr>
          <w:sz w:val="24"/>
          <w:szCs w:val="24"/>
          <w:lang w:val="fr-FR"/>
        </w:rPr>
        <w:t xml:space="preserve">Suivis : </w:t>
      </w:r>
    </w:p>
    <w:p w14:paraId="592DB807" w14:textId="13AA6E87" w:rsidR="00F32977" w:rsidRPr="00DE30D8" w:rsidRDefault="00F32977" w:rsidP="00DE30D8">
      <w:pPr>
        <w:pStyle w:val="Sansinterligne"/>
        <w:numPr>
          <w:ilvl w:val="0"/>
          <w:numId w:val="10"/>
        </w:numPr>
        <w:rPr>
          <w:sz w:val="24"/>
          <w:szCs w:val="24"/>
          <w:lang w:val="fr-FR"/>
        </w:rPr>
      </w:pPr>
      <w:r w:rsidRPr="00DE30D8">
        <w:rPr>
          <w:sz w:val="24"/>
          <w:szCs w:val="24"/>
          <w:lang w:val="fr-FR"/>
        </w:rPr>
        <w:t xml:space="preserve">Triangle Bxl a </w:t>
      </w:r>
      <w:r w:rsidR="0028018B">
        <w:rPr>
          <w:sz w:val="24"/>
          <w:szCs w:val="24"/>
          <w:lang w:val="fr-FR"/>
        </w:rPr>
        <w:t xml:space="preserve">également </w:t>
      </w:r>
      <w:r w:rsidRPr="00DE30D8">
        <w:rPr>
          <w:sz w:val="24"/>
          <w:szCs w:val="24"/>
          <w:lang w:val="fr-FR"/>
        </w:rPr>
        <w:t>obtenu un mi-temps MARIBEL.</w:t>
      </w:r>
    </w:p>
    <w:p w14:paraId="2A706C20" w14:textId="6773EFCA" w:rsidR="00F32977" w:rsidRPr="00DE30D8" w:rsidRDefault="00DE30D8" w:rsidP="0028018B">
      <w:pPr>
        <w:pStyle w:val="Sansinterligne"/>
        <w:numPr>
          <w:ilvl w:val="0"/>
          <w:numId w:val="10"/>
        </w:numPr>
        <w:rPr>
          <w:sz w:val="24"/>
          <w:szCs w:val="24"/>
          <w:lang w:val="fr-FR"/>
        </w:rPr>
      </w:pPr>
      <w:r>
        <w:rPr>
          <w:sz w:val="24"/>
          <w:szCs w:val="24"/>
          <w:lang w:val="fr-FR"/>
        </w:rPr>
        <w:t xml:space="preserve">Certains services </w:t>
      </w:r>
      <w:r w:rsidR="00F32977" w:rsidRPr="00DE30D8">
        <w:rPr>
          <w:sz w:val="24"/>
          <w:szCs w:val="24"/>
          <w:lang w:val="fr-FR"/>
        </w:rPr>
        <w:t>sont intéressés par un agrément en tant que service d’appui technique</w:t>
      </w:r>
      <w:r>
        <w:rPr>
          <w:sz w:val="24"/>
          <w:szCs w:val="24"/>
          <w:lang w:val="fr-FR"/>
        </w:rPr>
        <w:t xml:space="preserve"> : </w:t>
      </w:r>
      <w:r w:rsidRPr="00DE30D8">
        <w:rPr>
          <w:sz w:val="24"/>
          <w:szCs w:val="24"/>
          <w:lang w:val="fr-FR"/>
        </w:rPr>
        <w:t>TOF SERVICE</w:t>
      </w:r>
      <w:r w:rsidR="0028018B">
        <w:rPr>
          <w:sz w:val="24"/>
          <w:szCs w:val="24"/>
          <w:lang w:val="fr-FR"/>
        </w:rPr>
        <w:t>S</w:t>
      </w:r>
      <w:r>
        <w:rPr>
          <w:sz w:val="24"/>
          <w:szCs w:val="24"/>
          <w:lang w:val="fr-FR"/>
        </w:rPr>
        <w:t>, RéCI,</w:t>
      </w:r>
      <w:r w:rsidRPr="00DE30D8">
        <w:rPr>
          <w:sz w:val="24"/>
          <w:szCs w:val="24"/>
          <w:lang w:val="fr-FR"/>
        </w:rPr>
        <w:t xml:space="preserve"> </w:t>
      </w:r>
      <w:r w:rsidR="00F32977" w:rsidRPr="00DE30D8">
        <w:rPr>
          <w:sz w:val="24"/>
          <w:szCs w:val="24"/>
          <w:lang w:val="fr-FR"/>
        </w:rPr>
        <w:t>EQLA</w:t>
      </w:r>
      <w:r>
        <w:rPr>
          <w:sz w:val="24"/>
          <w:szCs w:val="24"/>
          <w:lang w:val="fr-FR"/>
        </w:rPr>
        <w:t xml:space="preserve">, INFO-SOURDS et </w:t>
      </w:r>
      <w:r w:rsidR="00F32977" w:rsidRPr="00DE30D8">
        <w:rPr>
          <w:sz w:val="24"/>
          <w:szCs w:val="24"/>
          <w:lang w:val="fr-FR"/>
        </w:rPr>
        <w:t>TRIANGLE</w:t>
      </w:r>
      <w:r w:rsidR="0028018B">
        <w:rPr>
          <w:sz w:val="24"/>
          <w:szCs w:val="24"/>
          <w:lang w:val="fr-FR"/>
        </w:rPr>
        <w:t>.</w:t>
      </w:r>
    </w:p>
    <w:p w14:paraId="34E327DE" w14:textId="3450AA2B" w:rsidR="00F32977" w:rsidRPr="0028018B" w:rsidRDefault="00F32977" w:rsidP="008C4AC0">
      <w:pPr>
        <w:pStyle w:val="Sansinterligne"/>
        <w:numPr>
          <w:ilvl w:val="0"/>
          <w:numId w:val="10"/>
        </w:numPr>
        <w:rPr>
          <w:sz w:val="24"/>
          <w:szCs w:val="24"/>
          <w:lang w:val="fr-FR"/>
        </w:rPr>
      </w:pPr>
      <w:r w:rsidRPr="0028018B">
        <w:rPr>
          <w:sz w:val="24"/>
          <w:szCs w:val="24"/>
          <w:lang w:val="fr-FR"/>
        </w:rPr>
        <w:t>TOF SERVICE</w:t>
      </w:r>
      <w:r w:rsidR="0028018B" w:rsidRPr="0028018B">
        <w:rPr>
          <w:sz w:val="24"/>
          <w:szCs w:val="24"/>
          <w:lang w:val="fr-FR"/>
        </w:rPr>
        <w:t>S</w:t>
      </w:r>
      <w:r w:rsidRPr="0028018B">
        <w:rPr>
          <w:sz w:val="24"/>
          <w:szCs w:val="24"/>
          <w:lang w:val="fr-FR"/>
        </w:rPr>
        <w:t xml:space="preserve"> rencontre des problèmes dans le traitement des demandes</w:t>
      </w:r>
      <w:r w:rsidR="00DE30D8" w:rsidRPr="0028018B">
        <w:rPr>
          <w:sz w:val="24"/>
          <w:szCs w:val="24"/>
          <w:lang w:val="fr-FR"/>
        </w:rPr>
        <w:t xml:space="preserve"> </w:t>
      </w:r>
      <w:r w:rsidR="0028018B" w:rsidRPr="0028018B">
        <w:rPr>
          <w:sz w:val="24"/>
          <w:szCs w:val="24"/>
          <w:lang w:val="fr-FR"/>
        </w:rPr>
        <w:t xml:space="preserve">d’aide individuelle </w:t>
      </w:r>
      <w:r w:rsidR="00DE30D8" w:rsidRPr="0028018B">
        <w:rPr>
          <w:sz w:val="24"/>
          <w:szCs w:val="24"/>
          <w:lang w:val="fr-FR"/>
        </w:rPr>
        <w:t>à Iriscare.</w:t>
      </w:r>
      <w:r w:rsidR="0028018B" w:rsidRPr="0028018B">
        <w:rPr>
          <w:sz w:val="24"/>
          <w:szCs w:val="24"/>
          <w:lang w:val="fr-FR"/>
        </w:rPr>
        <w:t xml:space="preserve"> </w:t>
      </w:r>
      <w:r w:rsidRPr="0028018B">
        <w:rPr>
          <w:sz w:val="24"/>
          <w:szCs w:val="24"/>
          <w:lang w:val="fr-FR"/>
        </w:rPr>
        <w:t>Ingrid en a parlé à Mr Mary et va transmettre son mail aux services intéressés afin qu’ils puissent aussi se manifester.</w:t>
      </w:r>
      <w:r w:rsidR="0028018B" w:rsidRPr="0028018B">
        <w:rPr>
          <w:sz w:val="24"/>
          <w:szCs w:val="24"/>
          <w:lang w:val="fr-FR"/>
        </w:rPr>
        <w:t xml:space="preserve"> </w:t>
      </w:r>
      <w:r w:rsidRPr="0028018B">
        <w:rPr>
          <w:sz w:val="24"/>
          <w:szCs w:val="24"/>
          <w:lang w:val="fr-FR"/>
        </w:rPr>
        <w:t>Proposition : organiser rencontre entre services concernés</w:t>
      </w:r>
      <w:r w:rsidR="0028018B" w:rsidRPr="0028018B">
        <w:rPr>
          <w:sz w:val="24"/>
          <w:szCs w:val="24"/>
          <w:lang w:val="fr-FR"/>
        </w:rPr>
        <w:t>,</w:t>
      </w:r>
      <w:r w:rsidRPr="0028018B">
        <w:rPr>
          <w:sz w:val="24"/>
          <w:szCs w:val="24"/>
          <w:lang w:val="fr-FR"/>
        </w:rPr>
        <w:t xml:space="preserve"> peut</w:t>
      </w:r>
      <w:r w:rsidR="0028018B" w:rsidRPr="0028018B">
        <w:rPr>
          <w:sz w:val="24"/>
          <w:szCs w:val="24"/>
          <w:lang w:val="fr-FR"/>
        </w:rPr>
        <w:t>-</w:t>
      </w:r>
      <w:r w:rsidRPr="0028018B">
        <w:rPr>
          <w:sz w:val="24"/>
          <w:szCs w:val="24"/>
          <w:lang w:val="fr-FR"/>
        </w:rPr>
        <w:t xml:space="preserve">être avec les personnes de nos services qui sont dans la Commission d’Experts IRISCARE afin qu’elles soutiennent la note reprenant les problèmes rencontrés. Ingrid va proposer un doodle </w:t>
      </w:r>
    </w:p>
    <w:p w14:paraId="61001CEC" w14:textId="77777777" w:rsidR="00743777" w:rsidRPr="00F32977" w:rsidRDefault="00743777" w:rsidP="0028018B">
      <w:pPr>
        <w:spacing w:line="276" w:lineRule="auto"/>
        <w:contextualSpacing/>
        <w:rPr>
          <w:rFonts w:eastAsia="Aptos" w:cs="Times New Roman"/>
          <w:color w:val="0D0D0D" w:themeColor="text1" w:themeTint="F2"/>
          <w:kern w:val="2"/>
          <w:sz w:val="24"/>
          <w:szCs w:val="24"/>
          <w:lang w:val="fr-FR"/>
          <w14:ligatures w14:val="standardContextual"/>
        </w:rPr>
      </w:pPr>
    </w:p>
    <w:p w14:paraId="2354364C" w14:textId="77777777" w:rsidR="00F32977" w:rsidRDefault="00F32977" w:rsidP="00F32977">
      <w:pPr>
        <w:numPr>
          <w:ilvl w:val="0"/>
          <w:numId w:val="7"/>
        </w:numPr>
        <w:spacing w:line="276" w:lineRule="auto"/>
        <w:contextualSpacing/>
        <w:rPr>
          <w:rFonts w:eastAsia="Aptos" w:cs="Times New Roman"/>
          <w:b/>
          <w:bCs/>
          <w:color w:val="0D0D0D" w:themeColor="text1" w:themeTint="F2"/>
          <w:kern w:val="2"/>
          <w:sz w:val="24"/>
          <w:szCs w:val="24"/>
          <w:lang w:val="fr-FR"/>
          <w14:ligatures w14:val="standardContextual"/>
        </w:rPr>
      </w:pPr>
      <w:r w:rsidRPr="00F32977">
        <w:rPr>
          <w:rFonts w:eastAsia="Aptos" w:cs="Times New Roman"/>
          <w:b/>
          <w:bCs/>
          <w:color w:val="0D0D0D" w:themeColor="text1" w:themeTint="F2"/>
          <w:kern w:val="2"/>
          <w:sz w:val="24"/>
          <w:szCs w:val="24"/>
          <w:lang w:val="fr-FR"/>
          <w14:ligatures w14:val="standardContextual"/>
        </w:rPr>
        <w:t>Poste ACS</w:t>
      </w:r>
    </w:p>
    <w:p w14:paraId="56BB721E" w14:textId="77777777" w:rsidR="00743777" w:rsidRDefault="00743777" w:rsidP="00743777">
      <w:pPr>
        <w:spacing w:line="276" w:lineRule="auto"/>
        <w:ind w:left="720"/>
        <w:contextualSpacing/>
        <w:rPr>
          <w:rFonts w:eastAsia="Aptos" w:cs="Times New Roman"/>
          <w:b/>
          <w:bCs/>
          <w:color w:val="0D0D0D" w:themeColor="text1" w:themeTint="F2"/>
          <w:kern w:val="2"/>
          <w:sz w:val="24"/>
          <w:szCs w:val="24"/>
          <w:lang w:val="fr-FR"/>
          <w14:ligatures w14:val="standardContextual"/>
        </w:rPr>
      </w:pPr>
    </w:p>
    <w:p w14:paraId="753FA530" w14:textId="5B74AE37" w:rsidR="00F32977" w:rsidRDefault="00F32977" w:rsidP="00FB1042">
      <w:p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Les dossiers vont être rentrés par chaque service. Cédric pose q</w:t>
      </w:r>
      <w:r>
        <w:rPr>
          <w:rFonts w:eastAsia="Aptos" w:cs="Times New Roman"/>
          <w:color w:val="0D0D0D" w:themeColor="text1" w:themeTint="F2"/>
          <w:kern w:val="2"/>
          <w:sz w:val="24"/>
          <w:szCs w:val="24"/>
          <w:lang w:val="fr-FR"/>
          <w14:ligatures w14:val="standardContextual"/>
        </w:rPr>
        <w:t>uel</w:t>
      </w:r>
      <w:r w:rsidRPr="00F32977">
        <w:rPr>
          <w:rFonts w:eastAsia="Aptos" w:cs="Times New Roman"/>
          <w:color w:val="0D0D0D" w:themeColor="text1" w:themeTint="F2"/>
          <w:kern w:val="2"/>
          <w:sz w:val="24"/>
          <w:szCs w:val="24"/>
          <w:lang w:val="fr-FR"/>
          <w14:ligatures w14:val="standardContextual"/>
        </w:rPr>
        <w:t>ques questions à la Frontline et communique les infos aux autres services.</w:t>
      </w:r>
      <w:r w:rsidR="0028018B">
        <w:rPr>
          <w:rFonts w:eastAsia="Aptos" w:cs="Times New Roman"/>
          <w:color w:val="0D0D0D" w:themeColor="text1" w:themeTint="F2"/>
          <w:kern w:val="2"/>
          <w:sz w:val="24"/>
          <w:szCs w:val="24"/>
          <w:lang w:val="fr-FR"/>
          <w14:ligatures w14:val="standardContextual"/>
        </w:rPr>
        <w:t xml:space="preserve"> </w:t>
      </w:r>
      <w:r w:rsidRPr="00F32977">
        <w:rPr>
          <w:rFonts w:eastAsia="Aptos" w:cs="Times New Roman"/>
          <w:color w:val="0D0D0D" w:themeColor="text1" w:themeTint="F2"/>
          <w:kern w:val="2"/>
          <w:sz w:val="24"/>
          <w:szCs w:val="24"/>
          <w:lang w:val="fr-FR"/>
          <w14:ligatures w14:val="standardContextual"/>
        </w:rPr>
        <w:t xml:space="preserve">RIGA avait sollicité aussi un ACS mais ils sont coincés avec leur agrément PPA car le complément ACS ne peut être couvert par le budget PPA (pas </w:t>
      </w:r>
      <w:r w:rsidRPr="00F32977">
        <w:rPr>
          <w:rFonts w:eastAsia="Aptos" w:cs="Times New Roman"/>
          <w:color w:val="0D0D0D" w:themeColor="text1" w:themeTint="F2"/>
          <w:kern w:val="2"/>
          <w:sz w:val="24"/>
          <w:szCs w:val="24"/>
          <w:lang w:val="fr-FR"/>
          <w14:ligatures w14:val="standardContextual"/>
        </w:rPr>
        <w:lastRenderedPageBreak/>
        <w:t>acceptable dans frais fonctionnement). Le</w:t>
      </w:r>
      <w:r w:rsidR="0028018B">
        <w:rPr>
          <w:rFonts w:eastAsia="Aptos" w:cs="Times New Roman"/>
          <w:color w:val="0D0D0D" w:themeColor="text1" w:themeTint="F2"/>
          <w:kern w:val="2"/>
          <w:sz w:val="24"/>
          <w:szCs w:val="24"/>
          <w:lang w:val="fr-FR"/>
          <w14:ligatures w14:val="standardContextual"/>
        </w:rPr>
        <w:t>ur</w:t>
      </w:r>
      <w:r w:rsidRPr="00F32977">
        <w:rPr>
          <w:rFonts w:eastAsia="Aptos" w:cs="Times New Roman"/>
          <w:color w:val="0D0D0D" w:themeColor="text1" w:themeTint="F2"/>
          <w:kern w:val="2"/>
          <w:sz w:val="24"/>
          <w:szCs w:val="24"/>
          <w:lang w:val="fr-FR"/>
          <w14:ligatures w14:val="standardContextual"/>
        </w:rPr>
        <w:t xml:space="preserve"> CA doit se positionner par rapport à l’introduction de la demande d’un poste ou pas. Ingrid nous tient au courant. En fonction, Le RICOCHET serait intéressé par un poste.</w:t>
      </w:r>
      <w:r w:rsidR="0028018B">
        <w:rPr>
          <w:rFonts w:eastAsia="Aptos" w:cs="Times New Roman"/>
          <w:color w:val="0D0D0D" w:themeColor="text1" w:themeTint="F2"/>
          <w:kern w:val="2"/>
          <w:sz w:val="24"/>
          <w:szCs w:val="24"/>
          <w:lang w:val="fr-FR"/>
          <w14:ligatures w14:val="standardContextual"/>
        </w:rPr>
        <w:t xml:space="preserve"> </w:t>
      </w:r>
      <w:r w:rsidRPr="00F32977">
        <w:rPr>
          <w:rFonts w:eastAsia="Aptos" w:cs="Times New Roman"/>
          <w:color w:val="0D0D0D" w:themeColor="text1" w:themeTint="F2"/>
          <w:kern w:val="2"/>
          <w:sz w:val="24"/>
          <w:szCs w:val="24"/>
          <w:lang w:val="fr-FR"/>
          <w14:ligatures w14:val="standardContextual"/>
        </w:rPr>
        <w:t>Pascale et Christelle peuvent réaborder la question lors d’un comité d’accompagnement PPA.</w:t>
      </w:r>
    </w:p>
    <w:p w14:paraId="24A52E62" w14:textId="77777777" w:rsidR="00743777" w:rsidRPr="00F32977" w:rsidRDefault="00743777" w:rsidP="00F32977">
      <w:pPr>
        <w:spacing w:line="276" w:lineRule="auto"/>
        <w:ind w:left="720"/>
        <w:contextualSpacing/>
        <w:rPr>
          <w:rFonts w:eastAsia="Aptos" w:cs="Times New Roman"/>
          <w:color w:val="0D0D0D" w:themeColor="text1" w:themeTint="F2"/>
          <w:kern w:val="2"/>
          <w:sz w:val="24"/>
          <w:szCs w:val="24"/>
          <w:lang w:val="fr-FR"/>
          <w14:ligatures w14:val="standardContextual"/>
        </w:rPr>
      </w:pPr>
    </w:p>
    <w:p w14:paraId="25B11CA6" w14:textId="77777777" w:rsidR="00F32977" w:rsidRDefault="00F32977" w:rsidP="00DE30D8">
      <w:pPr>
        <w:numPr>
          <w:ilvl w:val="0"/>
          <w:numId w:val="12"/>
        </w:numPr>
        <w:spacing w:line="276" w:lineRule="auto"/>
        <w:contextualSpacing/>
        <w:rPr>
          <w:rFonts w:eastAsia="Aptos" w:cs="Times New Roman"/>
          <w:b/>
          <w:bCs/>
          <w:color w:val="0D0D0D" w:themeColor="text1" w:themeTint="F2"/>
          <w:kern w:val="2"/>
          <w:sz w:val="24"/>
          <w:szCs w:val="24"/>
          <w:lang w:val="fr-FR"/>
          <w14:ligatures w14:val="standardContextual"/>
        </w:rPr>
      </w:pPr>
      <w:r w:rsidRPr="00F32977">
        <w:rPr>
          <w:rFonts w:eastAsia="Aptos" w:cs="Times New Roman"/>
          <w:b/>
          <w:bCs/>
          <w:color w:val="0D0D0D" w:themeColor="text1" w:themeTint="F2"/>
          <w:kern w:val="2"/>
          <w:sz w:val="24"/>
          <w:szCs w:val="24"/>
          <w:lang w:val="fr-FR"/>
          <w14:ligatures w14:val="standardContextual"/>
        </w:rPr>
        <w:t>Retour Fédé 319.02</w:t>
      </w:r>
    </w:p>
    <w:p w14:paraId="0DF656C4" w14:textId="77777777" w:rsidR="00DE30D8" w:rsidRPr="00F32977" w:rsidRDefault="00DE30D8" w:rsidP="00DE30D8">
      <w:pPr>
        <w:spacing w:line="276" w:lineRule="auto"/>
        <w:ind w:left="720"/>
        <w:contextualSpacing/>
        <w:rPr>
          <w:rFonts w:eastAsia="Aptos" w:cs="Times New Roman"/>
          <w:b/>
          <w:bCs/>
          <w:color w:val="0D0D0D" w:themeColor="text1" w:themeTint="F2"/>
          <w:kern w:val="2"/>
          <w:sz w:val="24"/>
          <w:szCs w:val="24"/>
          <w:lang w:val="fr-FR"/>
          <w14:ligatures w14:val="standardContextual"/>
        </w:rPr>
      </w:pPr>
    </w:p>
    <w:p w14:paraId="765852A8" w14:textId="77777777" w:rsidR="00DE30D8" w:rsidRDefault="00F32977" w:rsidP="0028018B">
      <w:pPr>
        <w:numPr>
          <w:ilvl w:val="0"/>
          <w:numId w:val="3"/>
        </w:numPr>
        <w:spacing w:line="276" w:lineRule="auto"/>
        <w:contextualSpacing/>
        <w:jc w:val="both"/>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 xml:space="preserve">Protocole Actes infirmiers </w:t>
      </w:r>
      <w:r w:rsidRPr="00F32977">
        <w:rPr>
          <w:rFonts w:eastAsia="Aptos" w:cs="Times New Roman"/>
          <w:color w:val="0D0D0D" w:themeColor="text1" w:themeTint="F2"/>
          <w:kern w:val="2"/>
          <w:sz w:val="24"/>
          <w:szCs w:val="24"/>
          <w:lang w:val="fr-FR"/>
          <w14:ligatures w14:val="standardContextual"/>
        </w:rPr>
        <w:sym w:font="Wingdings" w:char="F0E0"/>
      </w:r>
      <w:r w:rsidRPr="00F32977">
        <w:rPr>
          <w:rFonts w:eastAsia="Aptos" w:cs="Times New Roman"/>
          <w:color w:val="0D0D0D" w:themeColor="text1" w:themeTint="F2"/>
          <w:kern w:val="2"/>
          <w:sz w:val="24"/>
          <w:szCs w:val="24"/>
          <w:lang w:val="fr-FR"/>
          <w14:ligatures w14:val="standardContextual"/>
        </w:rPr>
        <w:t xml:space="preserve"> groupes de discussion en cours à l’AVIQ.</w:t>
      </w:r>
    </w:p>
    <w:p w14:paraId="13DB5665" w14:textId="77777777" w:rsidR="00DE30D8" w:rsidRDefault="00F32977" w:rsidP="0028018B">
      <w:pPr>
        <w:spacing w:line="276" w:lineRule="auto"/>
        <w:ind w:left="720"/>
        <w:contextualSpacing/>
        <w:jc w:val="both"/>
        <w:rPr>
          <w:sz w:val="24"/>
          <w:szCs w:val="24"/>
          <w:lang w:val="fr-FR"/>
        </w:rPr>
      </w:pPr>
      <w:r w:rsidRPr="00DE30D8">
        <w:rPr>
          <w:sz w:val="24"/>
          <w:szCs w:val="24"/>
          <w:lang w:val="fr-FR"/>
        </w:rPr>
        <w:t>Ingrid se demande s’il ne doit pas y avoir de CCT. Elle va contacter Annick Segers</w:t>
      </w:r>
      <w:r w:rsidR="00DE30D8">
        <w:rPr>
          <w:sz w:val="24"/>
          <w:szCs w:val="24"/>
          <w:lang w:val="fr-FR"/>
        </w:rPr>
        <w:t>.</w:t>
      </w:r>
    </w:p>
    <w:p w14:paraId="194C627A" w14:textId="0DF890E5" w:rsidR="00F32977" w:rsidRPr="00DE30D8" w:rsidRDefault="00F32977" w:rsidP="0028018B">
      <w:pPr>
        <w:spacing w:line="276" w:lineRule="auto"/>
        <w:ind w:left="720"/>
        <w:contextualSpacing/>
        <w:jc w:val="both"/>
        <w:rPr>
          <w:rFonts w:eastAsia="Aptos" w:cs="Times New Roman"/>
          <w:color w:val="0D0D0D" w:themeColor="text1" w:themeTint="F2"/>
          <w:kern w:val="2"/>
          <w:sz w:val="24"/>
          <w:szCs w:val="24"/>
          <w:lang w:val="fr-FR"/>
          <w14:ligatures w14:val="standardContextual"/>
        </w:rPr>
      </w:pPr>
      <w:r w:rsidRPr="00DE30D8">
        <w:rPr>
          <w:sz w:val="24"/>
          <w:szCs w:val="24"/>
          <w:lang w:val="fr-FR"/>
        </w:rPr>
        <w:t>Harmony Leclerq (INTERMAIDE) confirme le fait que dans le quotidien l’application de ce protocole n’est pas simple.</w:t>
      </w:r>
    </w:p>
    <w:p w14:paraId="226A9546" w14:textId="77777777" w:rsidR="00F32977" w:rsidRPr="00F32977" w:rsidRDefault="00F32977" w:rsidP="0028018B">
      <w:pPr>
        <w:numPr>
          <w:ilvl w:val="0"/>
          <w:numId w:val="3"/>
        </w:numPr>
        <w:spacing w:line="276" w:lineRule="auto"/>
        <w:contextualSpacing/>
        <w:jc w:val="both"/>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Congés Education payés : en attente de formulaires adaptés.</w:t>
      </w:r>
    </w:p>
    <w:p w14:paraId="6DED65AF" w14:textId="77777777" w:rsidR="00F32977" w:rsidRPr="00F32977" w:rsidRDefault="00F32977" w:rsidP="0028018B">
      <w:pPr>
        <w:numPr>
          <w:ilvl w:val="0"/>
          <w:numId w:val="3"/>
        </w:numPr>
        <w:spacing w:line="276" w:lineRule="auto"/>
        <w:contextualSpacing/>
        <w:jc w:val="both"/>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Fond BEC : le fonctionnement va être revu et les contrôles vont être plus stricts.</w:t>
      </w:r>
    </w:p>
    <w:p w14:paraId="4762E0D0" w14:textId="35610CF2" w:rsidR="00F32977" w:rsidRPr="00F32977" w:rsidRDefault="00F32977" w:rsidP="0028018B">
      <w:pPr>
        <w:numPr>
          <w:ilvl w:val="0"/>
          <w:numId w:val="3"/>
        </w:numPr>
        <w:spacing w:line="276" w:lineRule="auto"/>
        <w:contextualSpacing/>
        <w:jc w:val="both"/>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 xml:space="preserve">Fond Maribel : le fond CORONA est en question pour être pérennisé. Les </w:t>
      </w:r>
      <w:r w:rsidR="0028018B">
        <w:rPr>
          <w:rFonts w:eastAsia="Aptos" w:cs="Times New Roman"/>
          <w:color w:val="0D0D0D" w:themeColor="text1" w:themeTint="F2"/>
          <w:kern w:val="2"/>
          <w:sz w:val="24"/>
          <w:szCs w:val="24"/>
          <w:lang w:val="fr-FR"/>
          <w14:ligatures w14:val="standardContextual"/>
        </w:rPr>
        <w:t>postes que certains services viennent</w:t>
      </w:r>
      <w:r w:rsidRPr="00F32977">
        <w:rPr>
          <w:rFonts w:eastAsia="Aptos" w:cs="Times New Roman"/>
          <w:color w:val="0D0D0D" w:themeColor="text1" w:themeTint="F2"/>
          <w:kern w:val="2"/>
          <w:sz w:val="24"/>
          <w:szCs w:val="24"/>
          <w:lang w:val="fr-FR"/>
          <w14:ligatures w14:val="standardContextual"/>
        </w:rPr>
        <w:t xml:space="preserve"> d’obtenir en 2025 font partie de cette discussion. La prime risque d’être réduite.</w:t>
      </w:r>
    </w:p>
    <w:p w14:paraId="37575751" w14:textId="27EB2925" w:rsidR="00F32977" w:rsidRPr="00F32977" w:rsidRDefault="00F32977" w:rsidP="0028018B">
      <w:pPr>
        <w:numPr>
          <w:ilvl w:val="0"/>
          <w:numId w:val="3"/>
        </w:numPr>
        <w:spacing w:line="276" w:lineRule="auto"/>
        <w:contextualSpacing/>
        <w:jc w:val="both"/>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 xml:space="preserve">Augmentation des cotisations : nécessaire vu </w:t>
      </w:r>
      <w:r w:rsidR="0028018B">
        <w:rPr>
          <w:rFonts w:eastAsia="Aptos" w:cs="Times New Roman"/>
          <w:color w:val="0D0D0D" w:themeColor="text1" w:themeTint="F2"/>
          <w:kern w:val="2"/>
          <w:sz w:val="24"/>
          <w:szCs w:val="24"/>
          <w:lang w:val="fr-FR"/>
          <w14:ligatures w14:val="standardContextual"/>
        </w:rPr>
        <w:t>l’</w:t>
      </w:r>
      <w:r w:rsidRPr="00F32977">
        <w:rPr>
          <w:rFonts w:eastAsia="Aptos" w:cs="Times New Roman"/>
          <w:color w:val="0D0D0D" w:themeColor="text1" w:themeTint="F2"/>
          <w:kern w:val="2"/>
          <w:sz w:val="24"/>
          <w:szCs w:val="24"/>
          <w:lang w:val="fr-FR"/>
          <w14:ligatures w14:val="standardContextual"/>
        </w:rPr>
        <w:t>augmentation des frais UNESSA (temps de travail Olivia) – augmentation de 50€/an – PPA même montant que SA – PPI 100€/an.</w:t>
      </w:r>
    </w:p>
    <w:p w14:paraId="0D7AF11E" w14:textId="77777777" w:rsidR="00743777" w:rsidRPr="00F32977" w:rsidRDefault="00743777" w:rsidP="0028018B">
      <w:pPr>
        <w:spacing w:line="276" w:lineRule="auto"/>
        <w:contextualSpacing/>
        <w:jc w:val="both"/>
        <w:rPr>
          <w:rFonts w:eastAsia="Aptos" w:cs="Times New Roman"/>
          <w:color w:val="0D0D0D" w:themeColor="text1" w:themeTint="F2"/>
          <w:kern w:val="2"/>
          <w:sz w:val="24"/>
          <w:szCs w:val="24"/>
          <w:lang w:val="fr-FR"/>
          <w14:ligatures w14:val="standardContextual"/>
        </w:rPr>
      </w:pPr>
    </w:p>
    <w:p w14:paraId="2DF4C87E" w14:textId="1044A494" w:rsidR="00F32977" w:rsidRPr="00F32977" w:rsidRDefault="00F32977" w:rsidP="00743777">
      <w:pPr>
        <w:numPr>
          <w:ilvl w:val="0"/>
          <w:numId w:val="13"/>
        </w:numPr>
        <w:spacing w:line="276" w:lineRule="auto"/>
        <w:contextualSpacing/>
        <w:rPr>
          <w:rFonts w:eastAsia="Aptos" w:cs="Times New Roman"/>
          <w:b/>
          <w:bCs/>
          <w:color w:val="0D0D0D" w:themeColor="text1" w:themeTint="F2"/>
          <w:kern w:val="2"/>
          <w:sz w:val="24"/>
          <w:szCs w:val="24"/>
          <w:lang w:val="fr-FR"/>
          <w14:ligatures w14:val="standardContextual"/>
        </w:rPr>
      </w:pPr>
      <w:r w:rsidRPr="00F32977">
        <w:rPr>
          <w:rFonts w:eastAsia="Aptos" w:cs="Times New Roman"/>
          <w:b/>
          <w:bCs/>
          <w:color w:val="0D0D0D" w:themeColor="text1" w:themeTint="F2"/>
          <w:kern w:val="2"/>
          <w:sz w:val="24"/>
          <w:szCs w:val="24"/>
          <w:lang w:val="fr-FR"/>
          <w14:ligatures w14:val="standardContextual"/>
        </w:rPr>
        <w:t xml:space="preserve">Conseil consultatif </w:t>
      </w:r>
      <w:r w:rsidR="00743777" w:rsidRPr="00743777">
        <w:rPr>
          <w:rFonts w:eastAsia="Aptos" w:cs="Times New Roman"/>
          <w:b/>
          <w:bCs/>
          <w:color w:val="0D0D0D" w:themeColor="text1" w:themeTint="F2"/>
          <w:kern w:val="2"/>
          <w:sz w:val="24"/>
          <w:szCs w:val="24"/>
          <w:lang w:val="fr-FR"/>
          <w14:ligatures w14:val="standardContextual"/>
        </w:rPr>
        <w:t>janvier</w:t>
      </w:r>
      <w:r w:rsidRPr="00F32977">
        <w:rPr>
          <w:rFonts w:eastAsia="Aptos" w:cs="Times New Roman"/>
          <w:b/>
          <w:bCs/>
          <w:color w:val="0D0D0D" w:themeColor="text1" w:themeTint="F2"/>
          <w:kern w:val="2"/>
          <w:sz w:val="24"/>
          <w:szCs w:val="24"/>
          <w:lang w:val="fr-FR"/>
          <w14:ligatures w14:val="standardContextual"/>
        </w:rPr>
        <w:t xml:space="preserve"> 2025</w:t>
      </w:r>
    </w:p>
    <w:p w14:paraId="42B6BFAA" w14:textId="77E3B94B" w:rsidR="00743777" w:rsidRPr="00743777" w:rsidRDefault="00F32977" w:rsidP="00743777">
      <w:pPr>
        <w:pStyle w:val="Sansinterligne"/>
        <w:numPr>
          <w:ilvl w:val="0"/>
          <w:numId w:val="14"/>
        </w:numPr>
        <w:rPr>
          <w:sz w:val="24"/>
          <w:szCs w:val="24"/>
          <w:lang w:val="fr-FR"/>
        </w:rPr>
      </w:pPr>
      <w:r w:rsidRPr="00743777">
        <w:rPr>
          <w:sz w:val="24"/>
          <w:szCs w:val="24"/>
          <w:lang w:val="fr-FR"/>
        </w:rPr>
        <w:t>Présentation par Mme Kamali de l’auto-évaluation des services</w:t>
      </w:r>
      <w:r w:rsidR="00743777" w:rsidRPr="00743777">
        <w:rPr>
          <w:sz w:val="24"/>
          <w:szCs w:val="24"/>
          <w:lang w:val="fr-FR"/>
        </w:rPr>
        <w:t>.</w:t>
      </w:r>
    </w:p>
    <w:p w14:paraId="6F634A4F" w14:textId="5AEA3DFD" w:rsidR="00F32977" w:rsidRPr="00743777" w:rsidRDefault="00F32977" w:rsidP="00743777">
      <w:pPr>
        <w:pStyle w:val="Sansinterligne"/>
        <w:numPr>
          <w:ilvl w:val="0"/>
          <w:numId w:val="14"/>
        </w:numPr>
        <w:rPr>
          <w:sz w:val="24"/>
          <w:szCs w:val="24"/>
          <w:lang w:val="fr-FR"/>
        </w:rPr>
      </w:pPr>
      <w:r w:rsidRPr="00743777">
        <w:rPr>
          <w:sz w:val="24"/>
          <w:szCs w:val="24"/>
          <w:lang w:val="fr-FR"/>
        </w:rPr>
        <w:t xml:space="preserve">Ingrid a </w:t>
      </w:r>
      <w:r w:rsidR="00743777" w:rsidRPr="00743777">
        <w:rPr>
          <w:sz w:val="24"/>
          <w:szCs w:val="24"/>
          <w:lang w:val="fr-FR"/>
        </w:rPr>
        <w:t>assisté</w:t>
      </w:r>
      <w:r w:rsidRPr="00743777">
        <w:rPr>
          <w:sz w:val="24"/>
          <w:szCs w:val="24"/>
          <w:lang w:val="fr-FR"/>
        </w:rPr>
        <w:t xml:space="preserve"> à une réunion CAP48 ; on y a discuté de la qualité des services et il semble que bcp de personnes soient pour une auto-évaluation plus formelle (canevas…).</w:t>
      </w:r>
    </w:p>
    <w:p w14:paraId="3DCCA02E" w14:textId="38932D06" w:rsidR="00743777" w:rsidRPr="00743777" w:rsidRDefault="00F32977" w:rsidP="00743777">
      <w:pPr>
        <w:pStyle w:val="Sansinterligne"/>
        <w:numPr>
          <w:ilvl w:val="0"/>
          <w:numId w:val="14"/>
        </w:numPr>
        <w:rPr>
          <w:sz w:val="24"/>
          <w:szCs w:val="24"/>
          <w:lang w:val="fr-FR"/>
        </w:rPr>
      </w:pPr>
      <w:r w:rsidRPr="00743777">
        <w:rPr>
          <w:sz w:val="24"/>
          <w:szCs w:val="24"/>
          <w:lang w:val="fr-FR"/>
        </w:rPr>
        <w:t>Approbation des passages de catégorie : TRANSITION, SISAHM, Maison des PILIFS, SAPHAM. (Agréments suite à la faillite du SABX). MERCI PASCALE CARRIER !!!</w:t>
      </w:r>
    </w:p>
    <w:p w14:paraId="63AD29C8" w14:textId="77777777" w:rsidR="00743777" w:rsidRDefault="00F32977" w:rsidP="0028018B">
      <w:pPr>
        <w:pStyle w:val="Sansinterligne"/>
        <w:jc w:val="both"/>
        <w:rPr>
          <w:sz w:val="24"/>
          <w:szCs w:val="24"/>
          <w:lang w:val="fr-FR"/>
        </w:rPr>
      </w:pPr>
      <w:r w:rsidRPr="00743777">
        <w:rPr>
          <w:sz w:val="24"/>
          <w:szCs w:val="24"/>
          <w:lang w:val="fr-FR"/>
        </w:rPr>
        <w:t>Pascale V. : se questionne par rapport à l’histoire du SABX car ils se sont aussi positionnés comme accompagnement à l’emploi sans les moyens pour le faire à part FSE, ACTIRIS… Cela n’incite pas à développer de nouveaux projets.</w:t>
      </w:r>
    </w:p>
    <w:p w14:paraId="204B4D16" w14:textId="2039C7A8" w:rsidR="00F32977" w:rsidRPr="00743777" w:rsidRDefault="00F32977" w:rsidP="0028018B">
      <w:pPr>
        <w:pStyle w:val="Sansinterligne"/>
        <w:jc w:val="both"/>
        <w:rPr>
          <w:sz w:val="24"/>
          <w:szCs w:val="24"/>
          <w:lang w:val="fr-FR"/>
        </w:rPr>
      </w:pPr>
      <w:r w:rsidRPr="00743777">
        <w:rPr>
          <w:sz w:val="24"/>
          <w:szCs w:val="24"/>
          <w:lang w:val="fr-FR"/>
        </w:rPr>
        <w:t>Pascale C. : il faudrait que les pouvoirs publics aient des politiques claires et qu’on ne doive pas toujours rentrer dans des appels à projets qui ne tiennent pas la route dans le temps au niveau des subventionnements.</w:t>
      </w:r>
    </w:p>
    <w:p w14:paraId="03D8F7CC" w14:textId="194823DC" w:rsidR="00F32977" w:rsidRPr="00F32977" w:rsidRDefault="00F32977" w:rsidP="00F32977">
      <w:pPr>
        <w:numPr>
          <w:ilvl w:val="0"/>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 xml:space="preserve">Autres </w:t>
      </w:r>
      <w:r w:rsidR="0028018B">
        <w:rPr>
          <w:rFonts w:eastAsia="Aptos" w:cs="Times New Roman"/>
          <w:color w:val="0D0D0D" w:themeColor="text1" w:themeTint="F2"/>
          <w:kern w:val="2"/>
          <w:sz w:val="24"/>
          <w:szCs w:val="24"/>
          <w:lang w:val="fr-FR"/>
          <w14:ligatures w14:val="standardContextual"/>
        </w:rPr>
        <w:t>renouvellements d’a</w:t>
      </w:r>
      <w:r w:rsidRPr="00F32977">
        <w:rPr>
          <w:rFonts w:eastAsia="Aptos" w:cs="Times New Roman"/>
          <w:color w:val="0D0D0D" w:themeColor="text1" w:themeTint="F2"/>
          <w:kern w:val="2"/>
          <w:sz w:val="24"/>
          <w:szCs w:val="24"/>
          <w:lang w:val="fr-FR"/>
          <w14:ligatures w14:val="standardContextual"/>
        </w:rPr>
        <w:t>gréments : FACERE, CJES LA CLAIRIERE</w:t>
      </w:r>
    </w:p>
    <w:p w14:paraId="35A7066E" w14:textId="77777777" w:rsidR="00F32977" w:rsidRPr="00F32977" w:rsidRDefault="00F32977" w:rsidP="00F32977">
      <w:pPr>
        <w:numPr>
          <w:ilvl w:val="0"/>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 xml:space="preserve">GT : </w:t>
      </w:r>
    </w:p>
    <w:p w14:paraId="50C581C1" w14:textId="77777777" w:rsidR="00CA65A7" w:rsidRDefault="00F32977" w:rsidP="00CA65A7">
      <w:pPr>
        <w:numPr>
          <w:ilvl w:val="1"/>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Transport Scolaire : problèmes récurrents traités par le service transport. Ne pas hésiter à informer le service transport scolaire des difficultés/ Vous pouvez mettre Christelle en copie pour qu’elle relaye à la commission Transport Scolaire.</w:t>
      </w:r>
      <w:r w:rsidR="00CA65A7">
        <w:rPr>
          <w:rFonts w:eastAsia="Aptos" w:cs="Times New Roman"/>
          <w:color w:val="0D0D0D" w:themeColor="text1" w:themeTint="F2"/>
          <w:kern w:val="2"/>
          <w:sz w:val="24"/>
          <w:szCs w:val="24"/>
          <w:lang w:val="fr-FR"/>
          <w14:ligatures w14:val="standardContextual"/>
        </w:rPr>
        <w:t xml:space="preserve"> </w:t>
      </w:r>
    </w:p>
    <w:p w14:paraId="11A9C1F2" w14:textId="7C55E04A" w:rsidR="00F32977" w:rsidRPr="00CA65A7" w:rsidRDefault="00F32977" w:rsidP="00CA65A7">
      <w:pPr>
        <w:numPr>
          <w:ilvl w:val="1"/>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Service B</w:t>
      </w:r>
      <w:r w:rsidR="00743777" w:rsidRPr="00CA65A7">
        <w:rPr>
          <w:rFonts w:eastAsia="Aptos" w:cs="Times New Roman"/>
          <w:color w:val="0D0D0D" w:themeColor="text1" w:themeTint="F2"/>
          <w:kern w:val="2"/>
          <w:sz w:val="24"/>
          <w:szCs w:val="24"/>
          <w:lang w:val="fr-FR"/>
          <w14:ligatures w14:val="standardContextual"/>
        </w:rPr>
        <w:t>ru</w:t>
      </w:r>
      <w:r w:rsidRPr="00F32977">
        <w:rPr>
          <w:rFonts w:eastAsia="Aptos" w:cs="Times New Roman"/>
          <w:color w:val="0D0D0D" w:themeColor="text1" w:themeTint="F2"/>
          <w:kern w:val="2"/>
          <w:sz w:val="24"/>
          <w:szCs w:val="24"/>
          <w:lang w:val="fr-FR"/>
          <w14:ligatures w14:val="standardContextual"/>
        </w:rPr>
        <w:t>x</w:t>
      </w:r>
      <w:r w:rsidR="00743777" w:rsidRPr="00CA65A7">
        <w:rPr>
          <w:rFonts w:eastAsia="Aptos" w:cs="Times New Roman"/>
          <w:color w:val="0D0D0D" w:themeColor="text1" w:themeTint="F2"/>
          <w:kern w:val="2"/>
          <w:sz w:val="24"/>
          <w:szCs w:val="24"/>
          <w:lang w:val="fr-FR"/>
          <w14:ligatures w14:val="standardContextual"/>
        </w:rPr>
        <w:t>el</w:t>
      </w:r>
      <w:r w:rsidRPr="00F32977">
        <w:rPr>
          <w:rFonts w:eastAsia="Aptos" w:cs="Times New Roman"/>
          <w:color w:val="0D0D0D" w:themeColor="text1" w:themeTint="F2"/>
          <w:kern w:val="2"/>
          <w:sz w:val="24"/>
          <w:szCs w:val="24"/>
          <w:lang w:val="fr-FR"/>
          <w14:ligatures w14:val="standardContextual"/>
        </w:rPr>
        <w:t>lois PH :</w:t>
      </w:r>
      <w:r w:rsidR="00CA65A7" w:rsidRPr="00CA65A7">
        <w:rPr>
          <w:rFonts w:eastAsia="Aptos" w:cs="Times New Roman"/>
          <w:color w:val="0D0D0D" w:themeColor="text1" w:themeTint="F2"/>
          <w:kern w:val="2"/>
          <w:sz w:val="24"/>
          <w:szCs w:val="24"/>
          <w:lang w:val="fr-FR"/>
          <w14:ligatures w14:val="standardContextual"/>
        </w:rPr>
        <w:t xml:space="preserve"> </w:t>
      </w:r>
      <w:r w:rsidRPr="00CA65A7">
        <w:rPr>
          <w:rFonts w:eastAsia="Aptos" w:cs="Times New Roman"/>
          <w:color w:val="0D0D0D" w:themeColor="text1" w:themeTint="F2"/>
          <w:kern w:val="2"/>
          <w:sz w:val="24"/>
          <w:szCs w:val="24"/>
          <w:lang w:val="fr-FR"/>
          <w14:ligatures w14:val="standardContextual"/>
        </w:rPr>
        <w:t xml:space="preserve">On y traite des problèmes d’emploi des PH ; certaines aides à l’emploi risquent d’être retirées car considérées comme déjà subventionnés. Pascale </w:t>
      </w:r>
      <w:r w:rsidR="0028018B">
        <w:rPr>
          <w:rFonts w:eastAsia="Aptos" w:cs="Times New Roman"/>
          <w:color w:val="0D0D0D" w:themeColor="text1" w:themeTint="F2"/>
          <w:kern w:val="2"/>
          <w:sz w:val="24"/>
          <w:szCs w:val="24"/>
          <w:lang w:val="fr-FR"/>
          <w14:ligatures w14:val="standardContextual"/>
        </w:rPr>
        <w:t xml:space="preserve">V </w:t>
      </w:r>
      <w:r w:rsidRPr="00CA65A7">
        <w:rPr>
          <w:rFonts w:eastAsia="Aptos" w:cs="Times New Roman"/>
          <w:color w:val="0D0D0D" w:themeColor="text1" w:themeTint="F2"/>
          <w:kern w:val="2"/>
          <w:sz w:val="24"/>
          <w:szCs w:val="24"/>
          <w:lang w:val="fr-FR"/>
          <w14:ligatures w14:val="standardContextual"/>
        </w:rPr>
        <w:t>aimerait réunir q</w:t>
      </w:r>
      <w:r w:rsidR="00743777" w:rsidRPr="00CA65A7">
        <w:rPr>
          <w:rFonts w:eastAsia="Aptos" w:cs="Times New Roman"/>
          <w:color w:val="0D0D0D" w:themeColor="text1" w:themeTint="F2"/>
          <w:kern w:val="2"/>
          <w:sz w:val="24"/>
          <w:szCs w:val="24"/>
          <w:lang w:val="fr-FR"/>
          <w14:ligatures w14:val="standardContextual"/>
        </w:rPr>
        <w:t>uel</w:t>
      </w:r>
      <w:r w:rsidRPr="00CA65A7">
        <w:rPr>
          <w:rFonts w:eastAsia="Aptos" w:cs="Times New Roman"/>
          <w:color w:val="0D0D0D" w:themeColor="text1" w:themeTint="F2"/>
          <w:kern w:val="2"/>
          <w:sz w:val="24"/>
          <w:szCs w:val="24"/>
          <w:lang w:val="fr-FR"/>
          <w14:ligatures w14:val="standardContextual"/>
        </w:rPr>
        <w:t>ques employeurs concernés.</w:t>
      </w:r>
    </w:p>
    <w:p w14:paraId="64734309" w14:textId="77777777" w:rsidR="00CB631F" w:rsidRDefault="00F32977" w:rsidP="009918A3">
      <w:pPr>
        <w:numPr>
          <w:ilvl w:val="0"/>
          <w:numId w:val="3"/>
        </w:numPr>
        <w:spacing w:line="276" w:lineRule="auto"/>
        <w:contextualSpacing/>
        <w:rPr>
          <w:rFonts w:eastAsia="Aptos" w:cs="Times New Roman"/>
          <w:color w:val="0D0D0D" w:themeColor="text1" w:themeTint="F2"/>
          <w:kern w:val="2"/>
          <w:sz w:val="24"/>
          <w:szCs w:val="24"/>
          <w:lang w:val="fr-FR"/>
          <w14:ligatures w14:val="standardContextual"/>
        </w:rPr>
      </w:pPr>
      <w:r w:rsidRPr="00CB631F">
        <w:rPr>
          <w:rFonts w:eastAsia="Aptos" w:cs="Times New Roman"/>
          <w:color w:val="0D0D0D" w:themeColor="text1" w:themeTint="F2"/>
          <w:kern w:val="2"/>
          <w:sz w:val="24"/>
          <w:szCs w:val="24"/>
          <w:lang w:val="fr-FR"/>
          <w14:ligatures w14:val="standardContextual"/>
        </w:rPr>
        <w:lastRenderedPageBreak/>
        <w:t xml:space="preserve">BRUXEO : va rencontrer tous les partis politiques afin de voir comment le secteur non-marchand </w:t>
      </w:r>
      <w:r w:rsidR="0028018B" w:rsidRPr="00CB631F">
        <w:rPr>
          <w:rFonts w:eastAsia="Aptos" w:cs="Times New Roman"/>
          <w:color w:val="0D0D0D" w:themeColor="text1" w:themeTint="F2"/>
          <w:kern w:val="2"/>
          <w:sz w:val="24"/>
          <w:szCs w:val="24"/>
          <w:lang w:val="fr-FR"/>
          <w14:ligatures w14:val="standardContextual"/>
        </w:rPr>
        <w:t>sera impacté par l’’austérité annoncée</w:t>
      </w:r>
      <w:r w:rsidRPr="00CB631F">
        <w:rPr>
          <w:rFonts w:eastAsia="Aptos" w:cs="Times New Roman"/>
          <w:color w:val="0D0D0D" w:themeColor="text1" w:themeTint="F2"/>
          <w:kern w:val="2"/>
          <w:sz w:val="24"/>
          <w:szCs w:val="24"/>
          <w:lang w:val="fr-FR"/>
          <w14:ligatures w14:val="standardContextual"/>
        </w:rPr>
        <w:t xml:space="preserve">. Ils ont rencontré David </w:t>
      </w:r>
      <w:r w:rsidR="00743777" w:rsidRPr="00CB631F">
        <w:rPr>
          <w:rFonts w:eastAsia="Aptos" w:cs="Times New Roman"/>
          <w:color w:val="0D0D0D" w:themeColor="text1" w:themeTint="F2"/>
          <w:kern w:val="2"/>
          <w:sz w:val="24"/>
          <w:szCs w:val="24"/>
          <w:lang w:val="fr-FR"/>
          <w14:ligatures w14:val="standardContextual"/>
        </w:rPr>
        <w:t>Leisterh</w:t>
      </w:r>
      <w:r w:rsidRPr="00CB631F">
        <w:rPr>
          <w:rFonts w:eastAsia="Aptos" w:cs="Times New Roman"/>
          <w:color w:val="0D0D0D" w:themeColor="text1" w:themeTint="F2"/>
          <w:kern w:val="2"/>
          <w:sz w:val="24"/>
          <w:szCs w:val="24"/>
          <w:lang w:val="fr-FR"/>
          <w14:ligatures w14:val="standardContextual"/>
        </w:rPr>
        <w:t xml:space="preserve"> (futur </w:t>
      </w:r>
      <w:r w:rsidR="0028018B" w:rsidRPr="00CB631F">
        <w:rPr>
          <w:rFonts w:eastAsia="Aptos" w:cs="Times New Roman"/>
          <w:color w:val="0D0D0D" w:themeColor="text1" w:themeTint="F2"/>
          <w:kern w:val="2"/>
          <w:sz w:val="24"/>
          <w:szCs w:val="24"/>
          <w:lang w:val="fr-FR"/>
          <w14:ligatures w14:val="standardContextual"/>
        </w:rPr>
        <w:t xml:space="preserve">ministre </w:t>
      </w:r>
      <w:r w:rsidRPr="00CB631F">
        <w:rPr>
          <w:rFonts w:eastAsia="Aptos" w:cs="Times New Roman"/>
          <w:color w:val="0D0D0D" w:themeColor="text1" w:themeTint="F2"/>
          <w:kern w:val="2"/>
          <w:sz w:val="24"/>
          <w:szCs w:val="24"/>
          <w:lang w:val="fr-FR"/>
          <w14:ligatures w14:val="standardContextual"/>
        </w:rPr>
        <w:t>président)</w:t>
      </w:r>
      <w:r w:rsidR="0028018B" w:rsidRPr="00CB631F">
        <w:rPr>
          <w:rFonts w:eastAsia="Aptos" w:cs="Times New Roman"/>
          <w:color w:val="0D0D0D" w:themeColor="text1" w:themeTint="F2"/>
          <w:kern w:val="2"/>
          <w:sz w:val="24"/>
          <w:szCs w:val="24"/>
          <w:lang w:val="fr-FR"/>
          <w14:ligatures w14:val="standardContextual"/>
        </w:rPr>
        <w:t>,</w:t>
      </w:r>
      <w:r w:rsidRPr="00CB631F">
        <w:rPr>
          <w:rFonts w:eastAsia="Aptos" w:cs="Times New Roman"/>
          <w:color w:val="0D0D0D" w:themeColor="text1" w:themeTint="F2"/>
          <w:kern w:val="2"/>
          <w:sz w:val="24"/>
          <w:szCs w:val="24"/>
          <w:lang w:val="fr-FR"/>
          <w14:ligatures w14:val="standardContextual"/>
        </w:rPr>
        <w:t xml:space="preserve"> </w:t>
      </w:r>
      <w:r w:rsidR="0028018B" w:rsidRPr="00CB631F">
        <w:rPr>
          <w:rFonts w:eastAsia="Aptos" w:cs="Times New Roman"/>
          <w:color w:val="0D0D0D" w:themeColor="text1" w:themeTint="F2"/>
          <w:kern w:val="2"/>
          <w:sz w:val="24"/>
          <w:szCs w:val="24"/>
          <w:lang w:val="fr-FR"/>
          <w14:ligatures w14:val="standardContextual"/>
        </w:rPr>
        <w:t xml:space="preserve">qui </w:t>
      </w:r>
      <w:r w:rsidRPr="00CB631F">
        <w:rPr>
          <w:rFonts w:eastAsia="Aptos" w:cs="Times New Roman"/>
          <w:color w:val="0D0D0D" w:themeColor="text1" w:themeTint="F2"/>
          <w:kern w:val="2"/>
          <w:sz w:val="24"/>
          <w:szCs w:val="24"/>
          <w:lang w:val="fr-FR"/>
          <w14:ligatures w14:val="standardContextual"/>
        </w:rPr>
        <w:t>a confirmé qu’il y aurait des</w:t>
      </w:r>
      <w:r w:rsidR="0028018B" w:rsidRPr="00CB631F">
        <w:rPr>
          <w:rFonts w:eastAsia="Aptos" w:cs="Times New Roman"/>
          <w:color w:val="0D0D0D" w:themeColor="text1" w:themeTint="F2"/>
          <w:kern w:val="2"/>
          <w:sz w:val="24"/>
          <w:szCs w:val="24"/>
          <w:lang w:val="fr-FR"/>
          <w14:ligatures w14:val="standardContextual"/>
        </w:rPr>
        <w:t xml:space="preserve"> économies </w:t>
      </w:r>
      <w:r w:rsidRPr="00CB631F">
        <w:rPr>
          <w:rFonts w:eastAsia="Aptos" w:cs="Times New Roman"/>
          <w:color w:val="0D0D0D" w:themeColor="text1" w:themeTint="F2"/>
          <w:kern w:val="2"/>
          <w:sz w:val="24"/>
          <w:szCs w:val="24"/>
          <w:lang w:val="fr-FR"/>
          <w14:ligatures w14:val="standardContextual"/>
        </w:rPr>
        <w:t xml:space="preserve">dans notre secteur. Le passage à la COCOM </w:t>
      </w:r>
      <w:r w:rsidR="00CB631F" w:rsidRPr="00CB631F">
        <w:rPr>
          <w:rFonts w:eastAsia="Aptos" w:cs="Times New Roman"/>
          <w:color w:val="0D0D0D" w:themeColor="text1" w:themeTint="F2"/>
          <w:kern w:val="2"/>
          <w:sz w:val="24"/>
          <w:szCs w:val="24"/>
          <w:lang w:val="fr-FR"/>
          <w14:ligatures w14:val="standardContextual"/>
        </w:rPr>
        <w:t>pourrait</w:t>
      </w:r>
      <w:r w:rsidRPr="00CB631F">
        <w:rPr>
          <w:rFonts w:eastAsia="Aptos" w:cs="Times New Roman"/>
          <w:color w:val="0D0D0D" w:themeColor="text1" w:themeTint="F2"/>
          <w:kern w:val="2"/>
          <w:sz w:val="24"/>
          <w:szCs w:val="24"/>
          <w:lang w:val="fr-FR"/>
          <w14:ligatures w14:val="standardContextual"/>
        </w:rPr>
        <w:t xml:space="preserve"> aussi faire des dégâts</w:t>
      </w:r>
      <w:r w:rsidR="00CB631F" w:rsidRPr="00CB631F">
        <w:rPr>
          <w:rFonts w:eastAsia="Aptos" w:cs="Times New Roman"/>
          <w:color w:val="0D0D0D" w:themeColor="text1" w:themeTint="F2"/>
          <w:kern w:val="2"/>
          <w:sz w:val="24"/>
          <w:szCs w:val="24"/>
          <w:lang w:val="fr-FR"/>
          <w14:ligatures w14:val="standardContextual"/>
        </w:rPr>
        <w:t>,</w:t>
      </w:r>
      <w:r w:rsidRPr="00CB631F">
        <w:rPr>
          <w:rFonts w:eastAsia="Aptos" w:cs="Times New Roman"/>
          <w:color w:val="0D0D0D" w:themeColor="text1" w:themeTint="F2"/>
          <w:kern w:val="2"/>
          <w:sz w:val="24"/>
          <w:szCs w:val="24"/>
          <w:lang w:val="fr-FR"/>
          <w14:ligatures w14:val="standardContextual"/>
        </w:rPr>
        <w:t xml:space="preserve"> notamment au niveau des agents du service PHARE. Ce passage </w:t>
      </w:r>
      <w:r w:rsidR="00CB631F" w:rsidRPr="00CB631F">
        <w:rPr>
          <w:rFonts w:eastAsia="Aptos" w:cs="Times New Roman"/>
          <w:color w:val="0D0D0D" w:themeColor="text1" w:themeTint="F2"/>
          <w:kern w:val="2"/>
          <w:sz w:val="24"/>
          <w:szCs w:val="24"/>
          <w:lang w:val="fr-FR"/>
          <w14:ligatures w14:val="standardContextual"/>
        </w:rPr>
        <w:t>coûterait</w:t>
      </w:r>
      <w:r w:rsidRPr="00CB631F">
        <w:rPr>
          <w:rFonts w:eastAsia="Aptos" w:cs="Times New Roman"/>
          <w:color w:val="0D0D0D" w:themeColor="text1" w:themeTint="F2"/>
          <w:kern w:val="2"/>
          <w:sz w:val="24"/>
          <w:szCs w:val="24"/>
          <w:lang w:val="fr-FR"/>
          <w14:ligatures w14:val="standardContextual"/>
        </w:rPr>
        <w:t xml:space="preserve"> cher e</w:t>
      </w:r>
      <w:r w:rsidR="00CB631F" w:rsidRPr="00CB631F">
        <w:rPr>
          <w:rFonts w:eastAsia="Aptos" w:cs="Times New Roman"/>
          <w:color w:val="0D0D0D" w:themeColor="text1" w:themeTint="F2"/>
          <w:kern w:val="2"/>
          <w:sz w:val="24"/>
          <w:szCs w:val="24"/>
          <w:lang w:val="fr-FR"/>
          <w14:ligatures w14:val="standardContextual"/>
        </w:rPr>
        <w:t>t n’est pas pour l’immédiat</w:t>
      </w:r>
      <w:r w:rsidR="00CB631F">
        <w:rPr>
          <w:rFonts w:eastAsia="Aptos" w:cs="Times New Roman"/>
          <w:color w:val="0D0D0D" w:themeColor="text1" w:themeTint="F2"/>
          <w:kern w:val="2"/>
          <w:sz w:val="24"/>
          <w:szCs w:val="24"/>
          <w:lang w:val="fr-FR"/>
          <w14:ligatures w14:val="standardContextual"/>
        </w:rPr>
        <w:t>. La COCOF n’y est pas favorable</w:t>
      </w:r>
    </w:p>
    <w:p w14:paraId="799833B6" w14:textId="25726DE2" w:rsidR="00F32977" w:rsidRPr="00CB631F" w:rsidRDefault="00F32977" w:rsidP="009918A3">
      <w:pPr>
        <w:numPr>
          <w:ilvl w:val="0"/>
          <w:numId w:val="3"/>
        </w:numPr>
        <w:spacing w:line="276" w:lineRule="auto"/>
        <w:contextualSpacing/>
        <w:rPr>
          <w:rFonts w:eastAsia="Aptos" w:cs="Times New Roman"/>
          <w:color w:val="0D0D0D" w:themeColor="text1" w:themeTint="F2"/>
          <w:kern w:val="2"/>
          <w:sz w:val="24"/>
          <w:szCs w:val="24"/>
          <w:lang w:val="fr-FR"/>
          <w14:ligatures w14:val="standardContextual"/>
        </w:rPr>
      </w:pPr>
      <w:r w:rsidRPr="00CB631F">
        <w:rPr>
          <w:rFonts w:eastAsia="Aptos" w:cs="Times New Roman"/>
          <w:color w:val="0D0D0D" w:themeColor="text1" w:themeTint="F2"/>
          <w:kern w:val="2"/>
          <w:sz w:val="24"/>
          <w:szCs w:val="24"/>
          <w:lang w:val="fr-FR"/>
          <w14:ligatures w14:val="standardContextual"/>
        </w:rPr>
        <w:t>Marina</w:t>
      </w:r>
      <w:r w:rsidR="00CB631F">
        <w:rPr>
          <w:rFonts w:eastAsia="Aptos" w:cs="Times New Roman"/>
          <w:color w:val="0D0D0D" w:themeColor="text1" w:themeTint="F2"/>
          <w:kern w:val="2"/>
          <w:sz w:val="24"/>
          <w:szCs w:val="24"/>
          <w:lang w:val="fr-FR"/>
          <w14:ligatures w14:val="standardContextual"/>
        </w:rPr>
        <w:t xml:space="preserve"> (Triangle)</w:t>
      </w:r>
      <w:r w:rsidRPr="00CB631F">
        <w:rPr>
          <w:rFonts w:eastAsia="Aptos" w:cs="Times New Roman"/>
          <w:color w:val="0D0D0D" w:themeColor="text1" w:themeTint="F2"/>
          <w:kern w:val="2"/>
          <w:sz w:val="24"/>
          <w:szCs w:val="24"/>
          <w:lang w:val="fr-FR"/>
          <w14:ligatures w14:val="standardContextual"/>
        </w:rPr>
        <w:t xml:space="preserve"> va rencontrer BRU-SHARE. </w:t>
      </w:r>
    </w:p>
    <w:p w14:paraId="5F04B724" w14:textId="77777777" w:rsidR="00F32977" w:rsidRPr="00F32977" w:rsidRDefault="00F32977" w:rsidP="00F32977">
      <w:pPr>
        <w:spacing w:line="276" w:lineRule="auto"/>
        <w:ind w:left="720"/>
        <w:contextualSpacing/>
        <w:rPr>
          <w:rFonts w:eastAsia="Aptos" w:cs="Times New Roman"/>
          <w:color w:val="0D0D0D" w:themeColor="text1" w:themeTint="F2"/>
          <w:kern w:val="2"/>
          <w:sz w:val="24"/>
          <w:szCs w:val="24"/>
          <w:lang w:val="fr-FR"/>
          <w14:ligatures w14:val="standardContextual"/>
        </w:rPr>
      </w:pPr>
    </w:p>
    <w:p w14:paraId="52F2BAD1" w14:textId="4CAF6CCE" w:rsidR="00F32977" w:rsidRPr="00F32977" w:rsidRDefault="00FB1042" w:rsidP="00743777">
      <w:pPr>
        <w:numPr>
          <w:ilvl w:val="0"/>
          <w:numId w:val="15"/>
        </w:numPr>
        <w:spacing w:line="276" w:lineRule="auto"/>
        <w:contextualSpacing/>
        <w:rPr>
          <w:rFonts w:eastAsia="Aptos" w:cs="Times New Roman"/>
          <w:b/>
          <w:bCs/>
          <w:color w:val="0D0D0D" w:themeColor="text1" w:themeTint="F2"/>
          <w:kern w:val="2"/>
          <w:sz w:val="24"/>
          <w:szCs w:val="24"/>
          <w:lang w:val="fr-FR"/>
          <w14:ligatures w14:val="standardContextual"/>
        </w:rPr>
      </w:pPr>
      <w:r>
        <w:rPr>
          <w:rFonts w:eastAsia="Aptos" w:cs="Times New Roman"/>
          <w:b/>
          <w:bCs/>
          <w:color w:val="0D0D0D" w:themeColor="text1" w:themeTint="F2"/>
          <w:kern w:val="2"/>
          <w:sz w:val="24"/>
          <w:szCs w:val="24"/>
          <w:lang w:val="fr-FR"/>
          <w14:ligatures w14:val="standardContextual"/>
        </w:rPr>
        <w:t>DIVERS</w:t>
      </w:r>
    </w:p>
    <w:p w14:paraId="0E6FCC4F" w14:textId="2473EB96" w:rsidR="00FB1042" w:rsidRDefault="00FB1042" w:rsidP="00FB1042">
      <w:pPr>
        <w:pStyle w:val="Sansinterligne"/>
        <w:numPr>
          <w:ilvl w:val="0"/>
          <w:numId w:val="18"/>
        </w:numPr>
        <w:rPr>
          <w:sz w:val="24"/>
          <w:szCs w:val="24"/>
          <w:lang w:val="fr-FR"/>
        </w:rPr>
      </w:pPr>
      <w:r w:rsidRPr="00FB1042">
        <w:rPr>
          <w:sz w:val="24"/>
          <w:szCs w:val="24"/>
          <w:u w:val="single"/>
          <w:lang w:val="fr-FR"/>
        </w:rPr>
        <w:t>LOCAUX</w:t>
      </w:r>
      <w:r>
        <w:rPr>
          <w:sz w:val="24"/>
          <w:szCs w:val="24"/>
          <w:lang w:val="fr-FR"/>
        </w:rPr>
        <w:t xml:space="preserve"> : </w:t>
      </w:r>
      <w:r w:rsidR="00F32977" w:rsidRPr="00743777">
        <w:rPr>
          <w:sz w:val="24"/>
          <w:szCs w:val="24"/>
          <w:lang w:val="fr-FR"/>
        </w:rPr>
        <w:t>RECI-Dynam</w:t>
      </w:r>
      <w:r w:rsidR="00743777" w:rsidRPr="00743777">
        <w:rPr>
          <w:sz w:val="24"/>
          <w:szCs w:val="24"/>
          <w:lang w:val="fr-FR"/>
        </w:rPr>
        <w:t>’</w:t>
      </w:r>
      <w:r w:rsidR="00F32977" w:rsidRPr="00743777">
        <w:rPr>
          <w:sz w:val="24"/>
          <w:szCs w:val="24"/>
          <w:lang w:val="fr-FR"/>
        </w:rPr>
        <w:t>aut</w:t>
      </w:r>
      <w:r w:rsidR="00743777" w:rsidRPr="00743777">
        <w:rPr>
          <w:sz w:val="24"/>
          <w:szCs w:val="24"/>
          <w:lang w:val="fr-FR"/>
        </w:rPr>
        <w:t>es</w:t>
      </w:r>
      <w:r w:rsidR="00F32977" w:rsidRPr="00743777">
        <w:rPr>
          <w:sz w:val="24"/>
          <w:szCs w:val="24"/>
          <w:lang w:val="fr-FR"/>
        </w:rPr>
        <w:t>-SAPHIR ont visité locaux SUSA BXL (qui vont être en location). Occuper les lieux à 3, cela semble difficile car Dynam</w:t>
      </w:r>
      <w:r w:rsidR="00743777" w:rsidRPr="00743777">
        <w:rPr>
          <w:sz w:val="24"/>
          <w:szCs w:val="24"/>
          <w:lang w:val="fr-FR"/>
        </w:rPr>
        <w:t>’</w:t>
      </w:r>
      <w:r w:rsidR="00F32977" w:rsidRPr="00743777">
        <w:rPr>
          <w:sz w:val="24"/>
          <w:szCs w:val="24"/>
          <w:lang w:val="fr-FR"/>
        </w:rPr>
        <w:t>aut</w:t>
      </w:r>
      <w:r w:rsidR="00743777" w:rsidRPr="00743777">
        <w:rPr>
          <w:sz w:val="24"/>
          <w:szCs w:val="24"/>
          <w:lang w:val="fr-FR"/>
        </w:rPr>
        <w:t>es</w:t>
      </w:r>
      <w:r w:rsidR="00F32977" w:rsidRPr="00743777">
        <w:rPr>
          <w:sz w:val="24"/>
          <w:szCs w:val="24"/>
          <w:lang w:val="fr-FR"/>
        </w:rPr>
        <w:t xml:space="preserve"> a bcp d’accueil de personnes handicapées sur place.</w:t>
      </w:r>
      <w:r>
        <w:rPr>
          <w:sz w:val="24"/>
          <w:szCs w:val="24"/>
          <w:lang w:val="fr-FR"/>
        </w:rPr>
        <w:t xml:space="preserve"> </w:t>
      </w:r>
      <w:r w:rsidR="00F32977" w:rsidRPr="00FB1042">
        <w:rPr>
          <w:sz w:val="24"/>
          <w:szCs w:val="24"/>
          <w:lang w:val="fr-FR"/>
        </w:rPr>
        <w:t>Si d’autres services sont intéressés, soit pour de l’accueil soit pour du bureau, ils peuvent se manifester auprès de RECI</w:t>
      </w:r>
      <w:r>
        <w:rPr>
          <w:sz w:val="24"/>
          <w:szCs w:val="24"/>
          <w:lang w:val="fr-FR"/>
        </w:rPr>
        <w:t>.</w:t>
      </w:r>
    </w:p>
    <w:p w14:paraId="561FCA84" w14:textId="1C621395" w:rsidR="00F32977" w:rsidRPr="00F32977" w:rsidRDefault="00F32977" w:rsidP="00FB1042">
      <w:pPr>
        <w:pStyle w:val="Sansinterligne"/>
        <w:ind w:left="720"/>
        <w:rPr>
          <w:sz w:val="24"/>
          <w:szCs w:val="24"/>
          <w:lang w:val="fr-FR"/>
        </w:rPr>
      </w:pPr>
      <w:r w:rsidRPr="00FB1042">
        <w:rPr>
          <w:sz w:val="24"/>
          <w:szCs w:val="24"/>
          <w:lang w:val="fr-FR"/>
        </w:rPr>
        <w:t xml:space="preserve">Nouveau projet immobilier : SOLIDAR-IMMO, projet pour faciliter l’accès à des bureaux </w:t>
      </w:r>
      <w:r w:rsidR="00FB1042" w:rsidRPr="00FB1042">
        <w:rPr>
          <w:sz w:val="24"/>
          <w:szCs w:val="24"/>
          <w:lang w:val="fr-FR"/>
        </w:rPr>
        <w:t xml:space="preserve">          </w:t>
      </w:r>
      <w:r w:rsidRPr="00FB1042">
        <w:rPr>
          <w:sz w:val="24"/>
          <w:szCs w:val="24"/>
          <w:lang w:val="fr-FR"/>
        </w:rPr>
        <w:t>pour le non-marchand.</w:t>
      </w:r>
      <w:r w:rsidR="00CB631F">
        <w:rPr>
          <w:sz w:val="24"/>
          <w:szCs w:val="24"/>
          <w:lang w:val="fr-FR"/>
        </w:rPr>
        <w:t xml:space="preserve"> Une visio est organisée prochainement.</w:t>
      </w:r>
    </w:p>
    <w:p w14:paraId="24EA0EFF" w14:textId="79BE1500" w:rsidR="00F32977" w:rsidRPr="00FB1042" w:rsidRDefault="00F32977" w:rsidP="00FB1042">
      <w:pPr>
        <w:pStyle w:val="Paragraphedeliste"/>
        <w:numPr>
          <w:ilvl w:val="0"/>
          <w:numId w:val="18"/>
        </w:numPr>
        <w:spacing w:line="276" w:lineRule="auto"/>
        <w:rPr>
          <w:rFonts w:eastAsia="Aptos" w:cs="Times New Roman"/>
          <w:color w:val="0D0D0D" w:themeColor="text1" w:themeTint="F2"/>
          <w:kern w:val="2"/>
          <w:sz w:val="24"/>
          <w:szCs w:val="24"/>
          <w:lang w:val="fr-FR"/>
          <w14:ligatures w14:val="standardContextual"/>
        </w:rPr>
      </w:pPr>
      <w:r w:rsidRPr="00FB1042">
        <w:rPr>
          <w:rFonts w:eastAsia="Aptos" w:cs="Times New Roman"/>
          <w:color w:val="0D0D0D" w:themeColor="text1" w:themeTint="F2"/>
          <w:kern w:val="2"/>
          <w:sz w:val="24"/>
          <w:szCs w:val="24"/>
          <w:u w:val="single"/>
          <w:lang w:val="fr-FR"/>
          <w14:ligatures w14:val="standardContextual"/>
        </w:rPr>
        <w:t>ECOLE JOIE DE VIVRE</w:t>
      </w:r>
      <w:r w:rsidR="00FB1042">
        <w:rPr>
          <w:rFonts w:eastAsia="Aptos" w:cs="Times New Roman"/>
          <w:color w:val="0D0D0D" w:themeColor="text1" w:themeTint="F2"/>
          <w:kern w:val="2"/>
          <w:sz w:val="24"/>
          <w:szCs w:val="24"/>
          <w:lang w:val="fr-FR"/>
          <w14:ligatures w14:val="standardContextual"/>
        </w:rPr>
        <w:t xml:space="preserve"> : </w:t>
      </w:r>
      <w:r w:rsidRPr="00FB1042">
        <w:rPr>
          <w:rFonts w:eastAsia="Aptos" w:cs="Times New Roman"/>
          <w:color w:val="0D0D0D" w:themeColor="text1" w:themeTint="F2"/>
          <w:kern w:val="2"/>
          <w:sz w:val="24"/>
          <w:szCs w:val="24"/>
          <w:lang w:val="fr-FR"/>
          <w14:ligatures w14:val="standardContextual"/>
        </w:rPr>
        <w:t>En demande de collaboration du SAHAM pour les suivis de jeunes après-école</w:t>
      </w:r>
      <w:r w:rsidR="00FB1042">
        <w:rPr>
          <w:rFonts w:eastAsia="Aptos" w:cs="Times New Roman"/>
          <w:color w:val="0D0D0D" w:themeColor="text1" w:themeTint="F2"/>
          <w:kern w:val="2"/>
          <w:sz w:val="24"/>
          <w:szCs w:val="24"/>
          <w:lang w:val="fr-FR"/>
          <w14:ligatures w14:val="standardContextual"/>
        </w:rPr>
        <w:t xml:space="preserve">. </w:t>
      </w:r>
      <w:r w:rsidRPr="00FB1042">
        <w:rPr>
          <w:rFonts w:eastAsia="Aptos" w:cs="Times New Roman"/>
          <w:color w:val="0D0D0D" w:themeColor="text1" w:themeTint="F2"/>
          <w:kern w:val="2"/>
          <w:sz w:val="24"/>
          <w:szCs w:val="24"/>
          <w:lang w:val="fr-FR"/>
          <w14:ligatures w14:val="standardContextual"/>
        </w:rPr>
        <w:t xml:space="preserve">Organisation d’une </w:t>
      </w:r>
      <w:r w:rsidR="00FB1042">
        <w:rPr>
          <w:rFonts w:eastAsia="Aptos" w:cs="Times New Roman"/>
          <w:color w:val="0D0D0D" w:themeColor="text1" w:themeTint="F2"/>
          <w:kern w:val="2"/>
          <w:sz w:val="24"/>
          <w:szCs w:val="24"/>
          <w:lang w:val="fr-FR"/>
          <w14:ligatures w14:val="standardContextual"/>
        </w:rPr>
        <w:t>après-midi</w:t>
      </w:r>
      <w:r w:rsidRPr="00FB1042">
        <w:rPr>
          <w:rFonts w:eastAsia="Aptos" w:cs="Times New Roman"/>
          <w:color w:val="0D0D0D" w:themeColor="text1" w:themeTint="F2"/>
          <w:kern w:val="2"/>
          <w:sz w:val="24"/>
          <w:szCs w:val="24"/>
          <w:lang w:val="fr-FR"/>
          <w14:ligatures w14:val="standardContextual"/>
        </w:rPr>
        <w:t xml:space="preserve"> enseignants/parents pour faire connaissance avec les SA – Cédric nous envoie l’info.</w:t>
      </w:r>
    </w:p>
    <w:p w14:paraId="02D99336" w14:textId="65B80FBB" w:rsidR="00F32977" w:rsidRPr="00FB1042" w:rsidRDefault="00F32977" w:rsidP="00FB1042">
      <w:pPr>
        <w:pStyle w:val="Paragraphedeliste"/>
        <w:numPr>
          <w:ilvl w:val="0"/>
          <w:numId w:val="18"/>
        </w:numPr>
        <w:spacing w:line="276" w:lineRule="auto"/>
        <w:rPr>
          <w:rFonts w:eastAsia="Aptos" w:cs="Times New Roman"/>
          <w:color w:val="0D0D0D" w:themeColor="text1" w:themeTint="F2"/>
          <w:kern w:val="2"/>
          <w:sz w:val="24"/>
          <w:szCs w:val="24"/>
          <w:lang w:val="fr-FR"/>
          <w14:ligatures w14:val="standardContextual"/>
        </w:rPr>
      </w:pPr>
      <w:r w:rsidRPr="00FB1042">
        <w:rPr>
          <w:rFonts w:eastAsia="Aptos" w:cs="Times New Roman"/>
          <w:color w:val="0D0D0D" w:themeColor="text1" w:themeTint="F2"/>
          <w:kern w:val="2"/>
          <w:sz w:val="24"/>
          <w:szCs w:val="24"/>
          <w:u w:val="single"/>
          <w:lang w:val="fr-FR"/>
          <w14:ligatures w14:val="standardContextual"/>
        </w:rPr>
        <w:t>PONY-CIT</w:t>
      </w:r>
      <w:r w:rsidR="00FB1042" w:rsidRPr="00FB1042">
        <w:rPr>
          <w:rFonts w:eastAsia="Aptos" w:cs="Times New Roman"/>
          <w:color w:val="0D0D0D" w:themeColor="text1" w:themeTint="F2"/>
          <w:kern w:val="2"/>
          <w:sz w:val="24"/>
          <w:szCs w:val="24"/>
          <w:u w:val="single"/>
          <w:lang w:val="fr-FR"/>
          <w14:ligatures w14:val="standardContextual"/>
        </w:rPr>
        <w:t>Y</w:t>
      </w:r>
      <w:r w:rsidR="00FB1042">
        <w:rPr>
          <w:rFonts w:eastAsia="Aptos" w:cs="Times New Roman"/>
          <w:color w:val="0D0D0D" w:themeColor="text1" w:themeTint="F2"/>
          <w:kern w:val="2"/>
          <w:sz w:val="24"/>
          <w:szCs w:val="24"/>
          <w:lang w:val="fr-FR"/>
          <w14:ligatures w14:val="standardContextual"/>
        </w:rPr>
        <w:t xml:space="preserve"> : </w:t>
      </w:r>
      <w:r w:rsidRPr="00FB1042">
        <w:rPr>
          <w:rFonts w:eastAsia="Aptos" w:cs="Times New Roman"/>
          <w:color w:val="0D0D0D" w:themeColor="text1" w:themeTint="F2"/>
          <w:kern w:val="2"/>
          <w:sz w:val="24"/>
          <w:szCs w:val="24"/>
          <w:lang w:val="fr-FR"/>
          <w14:ligatures w14:val="standardContextual"/>
        </w:rPr>
        <w:t>Les activités reprennent les vendredis</w:t>
      </w:r>
      <w:r w:rsidR="00CB631F">
        <w:rPr>
          <w:rFonts w:eastAsia="Aptos" w:cs="Times New Roman"/>
          <w:color w:val="0D0D0D" w:themeColor="text1" w:themeTint="F2"/>
          <w:kern w:val="2"/>
          <w:sz w:val="24"/>
          <w:szCs w:val="24"/>
          <w:lang w:val="fr-FR"/>
          <w14:ligatures w14:val="standardContextual"/>
        </w:rPr>
        <w:t xml:space="preserve"> et il y a des places disponibles pour activités jardinage-soins aux animaux.</w:t>
      </w:r>
      <w:r w:rsidRPr="00FB1042">
        <w:rPr>
          <w:rFonts w:eastAsia="Aptos" w:cs="Times New Roman"/>
          <w:color w:val="0D0D0D" w:themeColor="text1" w:themeTint="F2"/>
          <w:kern w:val="2"/>
          <w:sz w:val="24"/>
          <w:szCs w:val="24"/>
          <w:lang w:val="fr-FR"/>
          <w14:ligatures w14:val="standardContextual"/>
        </w:rPr>
        <w:t xml:space="preserve"> Pour les personnes à partir de 18 ans. Transport non assuré. Une éducatrice avec </w:t>
      </w:r>
      <w:r w:rsidR="00CB631F">
        <w:rPr>
          <w:rFonts w:eastAsia="Aptos" w:cs="Times New Roman"/>
          <w:color w:val="0D0D0D" w:themeColor="text1" w:themeTint="F2"/>
          <w:kern w:val="2"/>
          <w:sz w:val="24"/>
          <w:szCs w:val="24"/>
          <w:lang w:val="fr-FR"/>
          <w14:ligatures w14:val="standardContextual"/>
        </w:rPr>
        <w:t>6</w:t>
      </w:r>
      <w:r w:rsidRPr="00FB1042">
        <w:rPr>
          <w:rFonts w:eastAsia="Aptos" w:cs="Times New Roman"/>
          <w:color w:val="0D0D0D" w:themeColor="text1" w:themeTint="F2"/>
          <w:kern w:val="2"/>
          <w:sz w:val="24"/>
          <w:szCs w:val="24"/>
          <w:lang w:val="fr-FR"/>
          <w14:ligatures w14:val="standardContextual"/>
        </w:rPr>
        <w:t xml:space="preserve"> à </w:t>
      </w:r>
      <w:r w:rsidR="00CB631F">
        <w:rPr>
          <w:rFonts w:eastAsia="Aptos" w:cs="Times New Roman"/>
          <w:color w:val="0D0D0D" w:themeColor="text1" w:themeTint="F2"/>
          <w:kern w:val="2"/>
          <w:sz w:val="24"/>
          <w:szCs w:val="24"/>
          <w:lang w:val="fr-FR"/>
          <w14:ligatures w14:val="standardContextual"/>
        </w:rPr>
        <w:t>8</w:t>
      </w:r>
      <w:r w:rsidRPr="00FB1042">
        <w:rPr>
          <w:rFonts w:eastAsia="Aptos" w:cs="Times New Roman"/>
          <w:color w:val="0D0D0D" w:themeColor="text1" w:themeTint="F2"/>
          <w:kern w:val="2"/>
          <w:sz w:val="24"/>
          <w:szCs w:val="24"/>
          <w:lang w:val="fr-FR"/>
          <w14:ligatures w14:val="standardContextual"/>
        </w:rPr>
        <w:t xml:space="preserve"> personnes.</w:t>
      </w:r>
      <w:r w:rsidR="00FB1042">
        <w:rPr>
          <w:rFonts w:eastAsia="Aptos" w:cs="Times New Roman"/>
          <w:color w:val="0D0D0D" w:themeColor="text1" w:themeTint="F2"/>
          <w:kern w:val="2"/>
          <w:sz w:val="24"/>
          <w:szCs w:val="24"/>
          <w:lang w:val="fr-FR"/>
          <w14:ligatures w14:val="standardContextual"/>
        </w:rPr>
        <w:t xml:space="preserve"> </w:t>
      </w:r>
      <w:r w:rsidRPr="00FB1042">
        <w:rPr>
          <w:rFonts w:eastAsia="Aptos" w:cs="Times New Roman"/>
          <w:color w:val="0D0D0D" w:themeColor="text1" w:themeTint="F2"/>
          <w:kern w:val="2"/>
          <w:sz w:val="24"/>
          <w:szCs w:val="24"/>
          <w:lang w:val="fr-FR"/>
          <w14:ligatures w14:val="standardContextual"/>
        </w:rPr>
        <w:t xml:space="preserve">Stage </w:t>
      </w:r>
      <w:r w:rsidR="00CB631F">
        <w:rPr>
          <w:rFonts w:eastAsia="Aptos" w:cs="Times New Roman"/>
          <w:color w:val="0D0D0D" w:themeColor="text1" w:themeTint="F2"/>
          <w:kern w:val="2"/>
          <w:sz w:val="24"/>
          <w:szCs w:val="24"/>
          <w:lang w:val="fr-FR"/>
          <w14:ligatures w14:val="standardContextual"/>
        </w:rPr>
        <w:t xml:space="preserve">inclusifs </w:t>
      </w:r>
      <w:r w:rsidRPr="00FB1042">
        <w:rPr>
          <w:rFonts w:eastAsia="Aptos" w:cs="Times New Roman"/>
          <w:color w:val="0D0D0D" w:themeColor="text1" w:themeTint="F2"/>
          <w:kern w:val="2"/>
          <w:sz w:val="24"/>
          <w:szCs w:val="24"/>
          <w:lang w:val="fr-FR"/>
          <w14:ligatures w14:val="standardContextual"/>
        </w:rPr>
        <w:t xml:space="preserve">pour enfants </w:t>
      </w:r>
      <w:r w:rsidR="00CB631F">
        <w:rPr>
          <w:rFonts w:eastAsia="Aptos" w:cs="Times New Roman"/>
          <w:color w:val="0D0D0D" w:themeColor="text1" w:themeTint="F2"/>
          <w:kern w:val="2"/>
          <w:sz w:val="24"/>
          <w:szCs w:val="24"/>
          <w:lang w:val="fr-FR"/>
          <w14:ligatures w14:val="standardContextual"/>
        </w:rPr>
        <w:t xml:space="preserve">pendant </w:t>
      </w:r>
      <w:r w:rsidRPr="00FB1042">
        <w:rPr>
          <w:rFonts w:eastAsia="Aptos" w:cs="Times New Roman"/>
          <w:color w:val="0D0D0D" w:themeColor="text1" w:themeTint="F2"/>
          <w:kern w:val="2"/>
          <w:sz w:val="24"/>
          <w:szCs w:val="24"/>
          <w:lang w:val="fr-FR"/>
          <w14:ligatures w14:val="standardContextual"/>
        </w:rPr>
        <w:t>les vacances scolaires.</w:t>
      </w:r>
    </w:p>
    <w:p w14:paraId="23C1318F" w14:textId="7EE10553" w:rsidR="00FB1042" w:rsidRDefault="00F32977" w:rsidP="00FB1042">
      <w:pPr>
        <w:pStyle w:val="Paragraphedeliste"/>
        <w:numPr>
          <w:ilvl w:val="0"/>
          <w:numId w:val="18"/>
        </w:numPr>
        <w:spacing w:line="276" w:lineRule="auto"/>
        <w:rPr>
          <w:rFonts w:eastAsia="Aptos" w:cs="Times New Roman"/>
          <w:color w:val="0D0D0D" w:themeColor="text1" w:themeTint="F2"/>
          <w:kern w:val="2"/>
          <w:sz w:val="24"/>
          <w:szCs w:val="24"/>
          <w:lang w:val="fr-FR"/>
          <w14:ligatures w14:val="standardContextual"/>
        </w:rPr>
      </w:pPr>
      <w:r w:rsidRPr="00FB1042">
        <w:rPr>
          <w:rFonts w:eastAsia="Aptos" w:cs="Times New Roman"/>
          <w:color w:val="0D0D0D" w:themeColor="text1" w:themeTint="F2"/>
          <w:kern w:val="2"/>
          <w:sz w:val="24"/>
          <w:szCs w:val="24"/>
          <w:u w:val="single"/>
          <w:lang w:val="fr-FR"/>
          <w14:ligatures w14:val="standardContextual"/>
        </w:rPr>
        <w:t>INFOS SERVICE</w:t>
      </w:r>
      <w:r w:rsidR="00FB1042" w:rsidRPr="00FB1042">
        <w:rPr>
          <w:rFonts w:eastAsia="Aptos" w:cs="Times New Roman"/>
          <w:color w:val="0D0D0D" w:themeColor="text1" w:themeTint="F2"/>
          <w:kern w:val="2"/>
          <w:sz w:val="24"/>
          <w:szCs w:val="24"/>
          <w:u w:val="single"/>
          <w:lang w:val="fr-FR"/>
          <w14:ligatures w14:val="standardContextual"/>
        </w:rPr>
        <w:t>S</w:t>
      </w:r>
      <w:r w:rsidR="00FB1042">
        <w:rPr>
          <w:rFonts w:eastAsia="Aptos" w:cs="Times New Roman"/>
          <w:color w:val="0D0D0D" w:themeColor="text1" w:themeTint="F2"/>
          <w:kern w:val="2"/>
          <w:sz w:val="24"/>
          <w:szCs w:val="24"/>
          <w:lang w:val="fr-FR"/>
          <w14:ligatures w14:val="standardContextual"/>
        </w:rPr>
        <w:t xml:space="preserve"> : </w:t>
      </w:r>
      <w:r w:rsidRPr="00FB1042">
        <w:rPr>
          <w:rFonts w:eastAsia="Aptos" w:cs="Times New Roman"/>
          <w:color w:val="0D0D0D" w:themeColor="text1" w:themeTint="F2"/>
          <w:kern w:val="2"/>
          <w:sz w:val="24"/>
          <w:szCs w:val="24"/>
          <w:lang w:val="fr-FR"/>
          <w14:ligatures w14:val="standardContextual"/>
        </w:rPr>
        <w:t>Nouveau logo chez RECI</w:t>
      </w:r>
      <w:r w:rsidR="00FB1042">
        <w:rPr>
          <w:rFonts w:eastAsia="Aptos" w:cs="Times New Roman"/>
          <w:color w:val="0D0D0D" w:themeColor="text1" w:themeTint="F2"/>
          <w:kern w:val="2"/>
          <w:sz w:val="24"/>
          <w:szCs w:val="24"/>
          <w:lang w:val="fr-FR"/>
          <w14:ligatures w14:val="standardContextual"/>
        </w:rPr>
        <w:t xml:space="preserve"> et o</w:t>
      </w:r>
      <w:r w:rsidRPr="00FB1042">
        <w:rPr>
          <w:rFonts w:eastAsia="Aptos" w:cs="Times New Roman"/>
          <w:color w:val="0D0D0D" w:themeColor="text1" w:themeTint="F2"/>
          <w:kern w:val="2"/>
          <w:sz w:val="24"/>
          <w:szCs w:val="24"/>
          <w:lang w:val="fr-FR"/>
          <w14:ligatures w14:val="standardContextual"/>
        </w:rPr>
        <w:t>uvert à des bénéficiaires – pas de liste d’attente</w:t>
      </w:r>
      <w:r w:rsidR="00FB1042">
        <w:rPr>
          <w:rFonts w:eastAsia="Aptos" w:cs="Times New Roman"/>
          <w:color w:val="0D0D0D" w:themeColor="text1" w:themeTint="F2"/>
          <w:kern w:val="2"/>
          <w:sz w:val="24"/>
          <w:szCs w:val="24"/>
          <w:lang w:val="fr-FR"/>
          <w14:ligatures w14:val="standardContextual"/>
        </w:rPr>
        <w:t>.</w:t>
      </w:r>
    </w:p>
    <w:p w14:paraId="64BF5F55" w14:textId="4596FE03" w:rsidR="00F32977" w:rsidRPr="00F32977" w:rsidRDefault="00F32977" w:rsidP="00FB1042">
      <w:pPr>
        <w:pStyle w:val="Paragraphedeliste"/>
        <w:spacing w:line="276" w:lineRule="auto"/>
        <w:rPr>
          <w:rFonts w:eastAsia="Aptos" w:cs="Times New Roman"/>
          <w:color w:val="0D0D0D" w:themeColor="text1" w:themeTint="F2"/>
          <w:kern w:val="2"/>
          <w:sz w:val="24"/>
          <w:szCs w:val="24"/>
          <w:lang w:val="fr-FR"/>
          <w14:ligatures w14:val="standardContextual"/>
        </w:rPr>
      </w:pPr>
      <w:r w:rsidRPr="00FB1042">
        <w:rPr>
          <w:rFonts w:eastAsia="Aptos" w:cs="Times New Roman"/>
          <w:color w:val="0D0D0D" w:themeColor="text1" w:themeTint="F2"/>
          <w:kern w:val="2"/>
          <w:sz w:val="24"/>
          <w:szCs w:val="24"/>
          <w:lang w:val="fr-FR"/>
          <w14:ligatures w14:val="standardContextual"/>
        </w:rPr>
        <w:t xml:space="preserve">Apparemment certaines adresses ne sont pas correctes sur site de PHARE et celui de ASAH </w:t>
      </w:r>
      <w:r w:rsidRPr="00F32977">
        <w:rPr>
          <w:lang w:val="fr-FR"/>
        </w:rPr>
        <w:sym w:font="Wingdings" w:char="F0E0"/>
      </w:r>
      <w:r w:rsidRPr="00FB1042">
        <w:rPr>
          <w:rFonts w:eastAsia="Aptos" w:cs="Times New Roman"/>
          <w:color w:val="0D0D0D" w:themeColor="text1" w:themeTint="F2"/>
          <w:kern w:val="2"/>
          <w:sz w:val="24"/>
          <w:szCs w:val="24"/>
          <w:lang w:val="fr-FR"/>
          <w14:ligatures w14:val="standardContextual"/>
        </w:rPr>
        <w:t>à vérifier</w:t>
      </w:r>
    </w:p>
    <w:p w14:paraId="14D210DF" w14:textId="09F90EA5" w:rsidR="00F32977" w:rsidRPr="00FB1042" w:rsidRDefault="00F32977" w:rsidP="00F32977">
      <w:pPr>
        <w:pStyle w:val="Paragraphedeliste"/>
        <w:numPr>
          <w:ilvl w:val="0"/>
          <w:numId w:val="18"/>
        </w:numPr>
        <w:spacing w:line="276" w:lineRule="auto"/>
        <w:rPr>
          <w:rFonts w:eastAsia="Aptos" w:cs="Times New Roman"/>
          <w:color w:val="0D0D0D" w:themeColor="text1" w:themeTint="F2"/>
          <w:kern w:val="2"/>
          <w:sz w:val="24"/>
          <w:szCs w:val="24"/>
          <w:lang w:val="fr-FR"/>
          <w14:ligatures w14:val="standardContextual"/>
        </w:rPr>
      </w:pPr>
      <w:r w:rsidRPr="00FB1042">
        <w:rPr>
          <w:rFonts w:eastAsia="Aptos" w:cs="Times New Roman"/>
          <w:color w:val="0D0D0D" w:themeColor="text1" w:themeTint="F2"/>
          <w:kern w:val="2"/>
          <w:sz w:val="24"/>
          <w:szCs w:val="24"/>
          <w:u w:val="single"/>
          <w:lang w:val="fr-FR"/>
          <w14:ligatures w14:val="standardContextual"/>
        </w:rPr>
        <w:t>INFOS NIS 2</w:t>
      </w:r>
      <w:r w:rsidR="00FB1042">
        <w:rPr>
          <w:rFonts w:eastAsia="Aptos" w:cs="Times New Roman"/>
          <w:color w:val="0D0D0D" w:themeColor="text1" w:themeTint="F2"/>
          <w:kern w:val="2"/>
          <w:sz w:val="24"/>
          <w:szCs w:val="24"/>
          <w:lang w:val="fr-FR"/>
          <w14:ligatures w14:val="standardContextual"/>
        </w:rPr>
        <w:t xml:space="preserve"> : </w:t>
      </w:r>
      <w:r w:rsidRPr="00FB1042">
        <w:rPr>
          <w:rFonts w:eastAsia="Aptos" w:cs="Noto Sans"/>
          <w:color w:val="0D0D0D" w:themeColor="text1" w:themeTint="F2"/>
          <w:kern w:val="2"/>
          <w:sz w:val="24"/>
          <w:szCs w:val="24"/>
          <w:shd w:val="clear" w:color="auto" w:fill="FFFFFF"/>
          <w14:ligatures w14:val="standardContextual"/>
        </w:rPr>
        <w:t>L’objectif de la loi NIS2 est de renforcer les mesures de cybersécurité, de gestion des incidents et de supervision des entités fournissant des services essentiels au maintien d’activités sociales ou économiques critiques. </w:t>
      </w:r>
      <w:r w:rsidRPr="00FB1042">
        <w:rPr>
          <w:rFonts w:eastAsia="Aptos" w:cs="Times New Roman"/>
          <w:color w:val="0D0D0D" w:themeColor="text1" w:themeTint="F2"/>
          <w:kern w:val="2"/>
          <w:sz w:val="24"/>
          <w:szCs w:val="24"/>
          <w:lang w:val="fr-FR"/>
          <w14:ligatures w14:val="standardContextual"/>
        </w:rPr>
        <w:t>Inscription de nos services à faire avant le 18/03 sur le portail d’authentification</w:t>
      </w:r>
      <w:r w:rsidR="00CB631F">
        <w:rPr>
          <w:rFonts w:eastAsia="Aptos" w:cs="Times New Roman"/>
          <w:color w:val="0D0D0D" w:themeColor="text1" w:themeTint="F2"/>
          <w:kern w:val="2"/>
          <w:sz w:val="24"/>
          <w:szCs w:val="24"/>
          <w:lang w:val="fr-FR"/>
          <w14:ligatures w14:val="standardContextual"/>
        </w:rPr>
        <w:t> ?</w:t>
      </w:r>
      <w:r w:rsidRPr="00FB1042">
        <w:rPr>
          <w:rFonts w:eastAsia="Aptos" w:cs="Times New Roman"/>
          <w:color w:val="0D0D0D" w:themeColor="text1" w:themeTint="F2"/>
          <w:kern w:val="2"/>
          <w:sz w:val="24"/>
          <w:szCs w:val="24"/>
          <w:lang w:val="fr-FR"/>
          <w14:ligatures w14:val="standardContextual"/>
        </w:rPr>
        <w:t xml:space="preserve"> Voir info sur internet</w:t>
      </w:r>
      <w:r w:rsidR="00FB1042">
        <w:rPr>
          <w:rFonts w:eastAsia="Aptos" w:cs="Times New Roman"/>
          <w:color w:val="0D0D0D" w:themeColor="text1" w:themeTint="F2"/>
          <w:kern w:val="2"/>
          <w:sz w:val="24"/>
          <w:szCs w:val="24"/>
          <w:lang w:val="fr-FR"/>
          <w14:ligatures w14:val="standardContextual"/>
        </w:rPr>
        <w:t>.</w:t>
      </w:r>
      <w:r w:rsidR="00CB631F">
        <w:rPr>
          <w:rFonts w:eastAsia="Aptos" w:cs="Times New Roman"/>
          <w:color w:val="0D0D0D" w:themeColor="text1" w:themeTint="F2"/>
          <w:kern w:val="2"/>
          <w:sz w:val="24"/>
          <w:szCs w:val="24"/>
          <w:lang w:val="fr-FR"/>
          <w14:ligatures w14:val="standardContextual"/>
        </w:rPr>
        <w:t xml:space="preserve"> Mais les services de moins de 50 travailleurs ne seraient pas concernés.</w:t>
      </w:r>
    </w:p>
    <w:p w14:paraId="59DDFBAC" w14:textId="7188F33E" w:rsidR="00F32977" w:rsidRPr="00FB1042" w:rsidRDefault="00F32977" w:rsidP="00FB1042">
      <w:pPr>
        <w:pStyle w:val="Paragraphedeliste"/>
        <w:numPr>
          <w:ilvl w:val="0"/>
          <w:numId w:val="18"/>
        </w:numPr>
        <w:spacing w:line="276" w:lineRule="auto"/>
        <w:rPr>
          <w:rFonts w:eastAsia="Aptos" w:cs="Times New Roman"/>
          <w:color w:val="0D0D0D" w:themeColor="text1" w:themeTint="F2"/>
          <w:kern w:val="2"/>
          <w:sz w:val="24"/>
          <w:szCs w:val="24"/>
          <w:u w:val="single"/>
          <w:lang w:val="fr-FR"/>
          <w14:ligatures w14:val="standardContextual"/>
        </w:rPr>
      </w:pPr>
      <w:r w:rsidRPr="00FB1042">
        <w:rPr>
          <w:rFonts w:eastAsia="Aptos" w:cs="Times New Roman"/>
          <w:color w:val="0D0D0D" w:themeColor="text1" w:themeTint="F2"/>
          <w:kern w:val="2"/>
          <w:sz w:val="24"/>
          <w:szCs w:val="24"/>
          <w:u w:val="single"/>
          <w:lang w:val="fr-FR"/>
          <w14:ligatures w14:val="standardContextual"/>
        </w:rPr>
        <w:t>Obligations administratives</w:t>
      </w:r>
      <w:r w:rsidR="00CA65A7">
        <w:rPr>
          <w:rFonts w:eastAsia="Aptos" w:cs="Times New Roman"/>
          <w:color w:val="0D0D0D" w:themeColor="text1" w:themeTint="F2"/>
          <w:kern w:val="2"/>
          <w:sz w:val="24"/>
          <w:szCs w:val="24"/>
          <w:u w:val="single"/>
          <w:lang w:val="fr-FR"/>
          <w14:ligatures w14:val="standardContextual"/>
        </w:rPr>
        <w:t> :</w:t>
      </w:r>
    </w:p>
    <w:p w14:paraId="340CEC52" w14:textId="58C60E0B" w:rsidR="00F32977" w:rsidRPr="00F32977" w:rsidRDefault="00F32977" w:rsidP="00F32977">
      <w:pPr>
        <w:numPr>
          <w:ilvl w:val="3"/>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Transmettre document prime syndicale</w:t>
      </w:r>
      <w:r w:rsidR="00CB631F">
        <w:rPr>
          <w:rFonts w:eastAsia="Aptos" w:cs="Times New Roman"/>
          <w:color w:val="0D0D0D" w:themeColor="text1" w:themeTint="F2"/>
          <w:kern w:val="2"/>
          <w:sz w:val="24"/>
          <w:szCs w:val="24"/>
          <w:lang w:val="fr-FR"/>
          <w14:ligatures w14:val="standardContextual"/>
        </w:rPr>
        <w:t xml:space="preserve"> en février</w:t>
      </w:r>
    </w:p>
    <w:p w14:paraId="6ED2E2C6" w14:textId="000501DA" w:rsidR="00F32977" w:rsidRPr="00F32977" w:rsidRDefault="00F32977" w:rsidP="00F32977">
      <w:pPr>
        <w:numPr>
          <w:ilvl w:val="3"/>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 xml:space="preserve">Registre UBO à </w:t>
      </w:r>
      <w:r w:rsidR="00CB631F">
        <w:rPr>
          <w:rFonts w:eastAsia="Aptos" w:cs="Times New Roman"/>
          <w:color w:val="0D0D0D" w:themeColor="text1" w:themeTint="F2"/>
          <w:kern w:val="2"/>
          <w:sz w:val="24"/>
          <w:szCs w:val="24"/>
          <w:lang w:val="fr-FR"/>
          <w14:ligatures w14:val="standardContextual"/>
        </w:rPr>
        <w:t xml:space="preserve">vérifier </w:t>
      </w:r>
    </w:p>
    <w:p w14:paraId="2B52AFBB" w14:textId="7B7AE0E2" w:rsidR="00F32977" w:rsidRPr="00F32977" w:rsidRDefault="00F32977" w:rsidP="00F32977">
      <w:pPr>
        <w:numPr>
          <w:ilvl w:val="3"/>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Taxe patrimoine</w:t>
      </w:r>
      <w:r w:rsidR="00CB631F">
        <w:rPr>
          <w:rFonts w:eastAsia="Aptos" w:cs="Times New Roman"/>
          <w:color w:val="0D0D0D" w:themeColor="text1" w:themeTint="F2"/>
          <w:kern w:val="2"/>
          <w:sz w:val="24"/>
          <w:szCs w:val="24"/>
          <w:lang w:val="fr-FR"/>
          <w14:ligatures w14:val="standardContextual"/>
        </w:rPr>
        <w:t xml:space="preserve"> à payer avant fin mars (encoder à temps si concerné)</w:t>
      </w:r>
    </w:p>
    <w:p w14:paraId="1E2C5EB2" w14:textId="5B5E2ACC" w:rsidR="00F32977" w:rsidRPr="00F32977" w:rsidRDefault="00F32977" w:rsidP="00F32977">
      <w:pPr>
        <w:numPr>
          <w:ilvl w:val="3"/>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SIPPT</w:t>
      </w:r>
      <w:r w:rsidR="00CB631F">
        <w:rPr>
          <w:rFonts w:eastAsia="Aptos" w:cs="Times New Roman"/>
          <w:color w:val="0D0D0D" w:themeColor="text1" w:themeTint="F2"/>
          <w:kern w:val="2"/>
          <w:sz w:val="24"/>
          <w:szCs w:val="24"/>
          <w:lang w:val="fr-FR"/>
          <w14:ligatures w14:val="standardContextual"/>
        </w:rPr>
        <w:t xml:space="preserve"> pour fin mars</w:t>
      </w:r>
    </w:p>
    <w:p w14:paraId="27398A43" w14:textId="6505D865" w:rsidR="00F32977" w:rsidRPr="00F32977" w:rsidRDefault="00F32977" w:rsidP="00F32977">
      <w:pPr>
        <w:numPr>
          <w:ilvl w:val="3"/>
          <w:numId w:val="3"/>
        </w:numPr>
        <w:spacing w:line="276" w:lineRule="auto"/>
        <w:contextualSpacing/>
        <w:rPr>
          <w:rFonts w:eastAsia="Aptos" w:cs="Times New Roman"/>
          <w:color w:val="0D0D0D" w:themeColor="text1" w:themeTint="F2"/>
          <w:kern w:val="2"/>
          <w:sz w:val="24"/>
          <w:szCs w:val="24"/>
          <w:lang w:val="fr-FR"/>
          <w14:ligatures w14:val="standardContextual"/>
        </w:rPr>
      </w:pPr>
      <w:r w:rsidRPr="00F32977">
        <w:rPr>
          <w:rFonts w:eastAsia="Aptos" w:cs="Times New Roman"/>
          <w:color w:val="0D0D0D" w:themeColor="text1" w:themeTint="F2"/>
          <w:kern w:val="2"/>
          <w:sz w:val="24"/>
          <w:szCs w:val="24"/>
          <w:lang w:val="fr-FR"/>
          <w14:ligatures w14:val="standardContextual"/>
        </w:rPr>
        <w:t>Plan de formation</w:t>
      </w:r>
      <w:r w:rsidR="00CB631F">
        <w:rPr>
          <w:rFonts w:eastAsia="Aptos" w:cs="Times New Roman"/>
          <w:color w:val="0D0D0D" w:themeColor="text1" w:themeTint="F2"/>
          <w:kern w:val="2"/>
          <w:sz w:val="24"/>
          <w:szCs w:val="24"/>
          <w:lang w:val="fr-FR"/>
          <w14:ligatures w14:val="standardContextual"/>
        </w:rPr>
        <w:t xml:space="preserve"> idem</w:t>
      </w:r>
    </w:p>
    <w:p w14:paraId="002A3576" w14:textId="6C07A0B4" w:rsidR="00F32977" w:rsidRPr="00FB1042" w:rsidRDefault="00F32977" w:rsidP="00FB1042">
      <w:pPr>
        <w:pStyle w:val="Paragraphedeliste"/>
        <w:numPr>
          <w:ilvl w:val="0"/>
          <w:numId w:val="18"/>
        </w:numPr>
        <w:spacing w:line="276" w:lineRule="auto"/>
        <w:rPr>
          <w:rFonts w:eastAsia="Aptos" w:cs="Times New Roman"/>
          <w:color w:val="0D0D0D" w:themeColor="text1" w:themeTint="F2"/>
          <w:kern w:val="2"/>
          <w:sz w:val="24"/>
          <w:szCs w:val="24"/>
          <w:lang w:val="fr-FR"/>
          <w14:ligatures w14:val="standardContextual"/>
        </w:rPr>
      </w:pPr>
      <w:r w:rsidRPr="00FB1042">
        <w:rPr>
          <w:rFonts w:eastAsia="Aptos" w:cs="Times New Roman"/>
          <w:color w:val="0D0D0D" w:themeColor="text1" w:themeTint="F2"/>
          <w:kern w:val="2"/>
          <w:sz w:val="24"/>
          <w:szCs w:val="24"/>
          <w:lang w:val="fr-FR"/>
          <w14:ligatures w14:val="standardContextual"/>
        </w:rPr>
        <w:t>Infos sur APRE (ETA nettoyage)</w:t>
      </w:r>
      <w:r w:rsidR="00CB631F">
        <w:rPr>
          <w:rFonts w:eastAsia="Aptos" w:cs="Times New Roman"/>
          <w:color w:val="0D0D0D" w:themeColor="text1" w:themeTint="F2"/>
          <w:kern w:val="2"/>
          <w:sz w:val="24"/>
          <w:szCs w:val="24"/>
          <w:lang w:val="fr-FR"/>
          <w14:ligatures w14:val="standardContextual"/>
        </w:rPr>
        <w:t> : appréciation positive</w:t>
      </w:r>
    </w:p>
    <w:p w14:paraId="1D1E680F" w14:textId="4641654E" w:rsidR="00F32977" w:rsidRPr="00CA65A7" w:rsidRDefault="00F32977" w:rsidP="00CA65A7">
      <w:pPr>
        <w:pStyle w:val="Paragraphedeliste"/>
        <w:numPr>
          <w:ilvl w:val="0"/>
          <w:numId w:val="18"/>
        </w:numPr>
        <w:spacing w:line="276" w:lineRule="auto"/>
        <w:rPr>
          <w:rFonts w:eastAsia="Aptos" w:cs="Times New Roman"/>
          <w:color w:val="0D0D0D" w:themeColor="text1" w:themeTint="F2"/>
          <w:kern w:val="2"/>
          <w:sz w:val="24"/>
          <w:szCs w:val="24"/>
          <w:lang w:val="fr-FR"/>
          <w14:ligatures w14:val="standardContextual"/>
        </w:rPr>
      </w:pPr>
      <w:r w:rsidRPr="00FB1042">
        <w:rPr>
          <w:rFonts w:eastAsia="Aptos" w:cs="Times New Roman"/>
          <w:color w:val="0D0D0D" w:themeColor="text1" w:themeTint="F2"/>
          <w:kern w:val="2"/>
          <w:sz w:val="24"/>
          <w:szCs w:val="24"/>
          <w:lang w:val="fr-FR"/>
          <w14:ligatures w14:val="standardContextual"/>
        </w:rPr>
        <w:t>20km Bxl Equipe AUTISME (voir mail envoyé par Christelle</w:t>
      </w:r>
      <w:r w:rsidR="00CB631F">
        <w:rPr>
          <w:rFonts w:eastAsia="Aptos" w:cs="Times New Roman"/>
          <w:color w:val="0D0D0D" w:themeColor="text1" w:themeTint="F2"/>
          <w:kern w:val="2"/>
          <w:sz w:val="24"/>
          <w:szCs w:val="24"/>
          <w:lang w:val="fr-FR"/>
          <w14:ligatures w14:val="standardContextual"/>
        </w:rPr>
        <w:t xml:space="preserve"> N du SUSA</w:t>
      </w:r>
      <w:r w:rsidRPr="00FB1042">
        <w:rPr>
          <w:rFonts w:eastAsia="Aptos" w:cs="Times New Roman"/>
          <w:color w:val="0D0D0D" w:themeColor="text1" w:themeTint="F2"/>
          <w:kern w:val="2"/>
          <w:sz w:val="24"/>
          <w:szCs w:val="24"/>
          <w:lang w:val="fr-FR"/>
          <w14:ligatures w14:val="standardContextual"/>
        </w:rPr>
        <w:t>)</w:t>
      </w:r>
    </w:p>
    <w:sectPr w:rsidR="00F32977" w:rsidRPr="00CA65A7" w:rsidSect="009B2547">
      <w:headerReference w:type="default" r:id="rId8"/>
      <w:footerReference w:type="default" r:id="rId9"/>
      <w:pgSz w:w="11906" w:h="16838"/>
      <w:pgMar w:top="720" w:right="851" w:bottom="720"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A879" w14:textId="77777777" w:rsidR="00A636DA" w:rsidRDefault="00A636DA" w:rsidP="009B2547">
      <w:pPr>
        <w:spacing w:after="0" w:line="240" w:lineRule="auto"/>
      </w:pPr>
      <w:r>
        <w:separator/>
      </w:r>
    </w:p>
  </w:endnote>
  <w:endnote w:type="continuationSeparator" w:id="0">
    <w:p w14:paraId="6757F96F" w14:textId="77777777" w:rsidR="00A636DA" w:rsidRDefault="00A636DA" w:rsidP="009B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F982" w14:textId="030D7E2F" w:rsidR="009B2547" w:rsidRDefault="009B2547">
    <w:pPr>
      <w:pStyle w:val="Pieddepage"/>
    </w:pPr>
    <w:r w:rsidRPr="00F87CAD">
      <w:rPr>
        <w:noProof/>
      </w:rPr>
      <w:drawing>
        <wp:inline distT="0" distB="0" distL="0" distR="0" wp14:anchorId="37AE71BE" wp14:editId="74688611">
          <wp:extent cx="6353175" cy="882015"/>
          <wp:effectExtent l="0" t="0" r="9525" b="0"/>
          <wp:docPr id="47934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820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B54F" w14:textId="77777777" w:rsidR="00A636DA" w:rsidRDefault="00A636DA" w:rsidP="009B2547">
      <w:pPr>
        <w:spacing w:after="0" w:line="240" w:lineRule="auto"/>
      </w:pPr>
      <w:r>
        <w:separator/>
      </w:r>
    </w:p>
  </w:footnote>
  <w:footnote w:type="continuationSeparator" w:id="0">
    <w:p w14:paraId="45F7DC87" w14:textId="77777777" w:rsidR="00A636DA" w:rsidRDefault="00A636DA" w:rsidP="009B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A409" w14:textId="588132D5" w:rsidR="009B2547" w:rsidRDefault="009B2547">
    <w:pPr>
      <w:pStyle w:val="En-tte"/>
    </w:pPr>
    <w:r>
      <w:rPr>
        <w:noProof/>
      </w:rPr>
      <w:drawing>
        <wp:inline distT="0" distB="0" distL="0" distR="0" wp14:anchorId="6F87E8D9" wp14:editId="1EE714D9">
          <wp:extent cx="2057400" cy="1171575"/>
          <wp:effectExtent l="0" t="0" r="0" b="9525"/>
          <wp:docPr id="2102810526" name="Image 1" descr="Une image contenant Police, ligne, Graphiqu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10526" name="Image 1" descr="Une image contenant Police, ligne, Graphique, diagramm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6C23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41296524" o:spid="_x0000_i1025" type="#_x0000_t75" style="width:14.4pt;height:14.4pt;visibility:visible;mso-wrap-style:square">
            <v:imagedata r:id="rId1" o:title=""/>
          </v:shape>
        </w:pict>
      </mc:Choice>
      <mc:Fallback>
        <w:drawing>
          <wp:inline distT="0" distB="0" distL="0" distR="0" wp14:anchorId="705A8A3A" wp14:editId="5C75D119">
            <wp:extent cx="182880" cy="182880"/>
            <wp:effectExtent l="0" t="0" r="0" b="0"/>
            <wp:docPr id="1941296524" name="Image 194129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140F3683"/>
    <w:multiLevelType w:val="hybridMultilevel"/>
    <w:tmpl w:val="9B7EB81C"/>
    <w:lvl w:ilvl="0" w:tplc="E31E9F02">
      <w:start w:val="31"/>
      <w:numFmt w:val="bullet"/>
      <w:lvlText w:val="-"/>
      <w:lvlJc w:val="left"/>
      <w:pPr>
        <w:ind w:left="1080" w:hanging="360"/>
      </w:pPr>
      <w:rPr>
        <w:rFonts w:ascii="Aptos" w:eastAsia="Aptos" w:hAnsi="Aptos"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2AE95A08"/>
    <w:multiLevelType w:val="hybridMultilevel"/>
    <w:tmpl w:val="677ECC9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2" w15:restartNumberingAfterBreak="0">
    <w:nsid w:val="307C43CC"/>
    <w:multiLevelType w:val="hybridMultilevel"/>
    <w:tmpl w:val="AA249410"/>
    <w:lvl w:ilvl="0" w:tplc="F2B6AF46">
      <w:start w:val="31"/>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3CC68A6"/>
    <w:multiLevelType w:val="hybridMultilevel"/>
    <w:tmpl w:val="EE8AA554"/>
    <w:lvl w:ilvl="0" w:tplc="080C0007">
      <w:start w:val="1"/>
      <w:numFmt w:val="bullet"/>
      <w:lvlText w:val=""/>
      <w:lvlPicBulletId w:val="0"/>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7D22A90"/>
    <w:multiLevelType w:val="hybridMultilevel"/>
    <w:tmpl w:val="37FE84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C0D7984"/>
    <w:multiLevelType w:val="hybridMultilevel"/>
    <w:tmpl w:val="A12A512A"/>
    <w:lvl w:ilvl="0" w:tplc="080C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F781686"/>
    <w:multiLevelType w:val="hybridMultilevel"/>
    <w:tmpl w:val="F604A0EA"/>
    <w:lvl w:ilvl="0" w:tplc="080C0007">
      <w:start w:val="1"/>
      <w:numFmt w:val="bullet"/>
      <w:lvlText w:val=""/>
      <w:lvlPicBulletId w:val="0"/>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D12DF3"/>
    <w:multiLevelType w:val="hybridMultilevel"/>
    <w:tmpl w:val="498CE822"/>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86526B"/>
    <w:multiLevelType w:val="hybridMultilevel"/>
    <w:tmpl w:val="D712852A"/>
    <w:lvl w:ilvl="0" w:tplc="B914E71C">
      <w:start w:val="1"/>
      <w:numFmt w:val="bullet"/>
      <w:lvlText w:val=""/>
      <w:lvlJc w:val="left"/>
      <w:pPr>
        <w:ind w:left="720" w:hanging="360"/>
      </w:pPr>
      <w:rPr>
        <w:rFonts w:ascii="Symbol" w:eastAsia="Aptos" w:hAnsi="Symbol"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333ABAE4">
      <w:start w:val="4"/>
      <w:numFmt w:val="bullet"/>
      <w:lvlText w:val="-"/>
      <w:lvlJc w:val="left"/>
      <w:pPr>
        <w:ind w:left="2880" w:hanging="360"/>
      </w:pPr>
      <w:rPr>
        <w:rFonts w:ascii="Aptos" w:eastAsia="Aptos" w:hAnsi="Aptos" w:cs="Times New Roman"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582C622E"/>
    <w:multiLevelType w:val="hybridMultilevel"/>
    <w:tmpl w:val="CA0CE2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DBC2F45"/>
    <w:multiLevelType w:val="hybridMultilevel"/>
    <w:tmpl w:val="F2AC5C8E"/>
    <w:lvl w:ilvl="0" w:tplc="B99624D8">
      <w:start w:val="1"/>
      <w:numFmt w:val="bullet"/>
      <w:lvlText w:val=""/>
      <w:lvlJc w:val="left"/>
      <w:pPr>
        <w:ind w:left="1080" w:hanging="360"/>
      </w:pPr>
      <w:rPr>
        <w:rFonts w:ascii="Wingdings" w:eastAsia="Aptos" w:hAnsi="Wingdings"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1" w15:restartNumberingAfterBreak="0">
    <w:nsid w:val="5EC456AB"/>
    <w:multiLevelType w:val="hybridMultilevel"/>
    <w:tmpl w:val="CC82346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2" w15:restartNumberingAfterBreak="0">
    <w:nsid w:val="63F44DD3"/>
    <w:multiLevelType w:val="hybridMultilevel"/>
    <w:tmpl w:val="8A96405C"/>
    <w:lvl w:ilvl="0" w:tplc="F2B6AF46">
      <w:start w:val="31"/>
      <w:numFmt w:val="bullet"/>
      <w:lvlText w:val="-"/>
      <w:lvlJc w:val="left"/>
      <w:pPr>
        <w:ind w:left="720" w:hanging="360"/>
      </w:pPr>
      <w:rPr>
        <w:rFonts w:ascii="Aptos" w:eastAsiaTheme="minorHAnsi" w:hAnsi="Aptos"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5D20111"/>
    <w:multiLevelType w:val="hybridMultilevel"/>
    <w:tmpl w:val="C9A40DDA"/>
    <w:lvl w:ilvl="0" w:tplc="080C0007">
      <w:start w:val="1"/>
      <w:numFmt w:val="bullet"/>
      <w:lvlText w:val=""/>
      <w:lvlPicBulletId w:val="0"/>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E3710CC"/>
    <w:multiLevelType w:val="hybridMultilevel"/>
    <w:tmpl w:val="466889B2"/>
    <w:lvl w:ilvl="0" w:tplc="080C0007">
      <w:start w:val="1"/>
      <w:numFmt w:val="bullet"/>
      <w:lvlText w:val=""/>
      <w:lvlPicBulletId w:val="0"/>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15920A1"/>
    <w:multiLevelType w:val="hybridMultilevel"/>
    <w:tmpl w:val="F1E460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2DD4F0C"/>
    <w:multiLevelType w:val="hybridMultilevel"/>
    <w:tmpl w:val="072A1308"/>
    <w:lvl w:ilvl="0" w:tplc="080C0007">
      <w:start w:val="1"/>
      <w:numFmt w:val="bullet"/>
      <w:lvlText w:val=""/>
      <w:lvlPicBulletId w:val="0"/>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39032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798130">
    <w:abstractNumId w:val="10"/>
  </w:num>
  <w:num w:numId="3" w16cid:durableId="1835607941">
    <w:abstractNumId w:val="8"/>
  </w:num>
  <w:num w:numId="4" w16cid:durableId="1518933299">
    <w:abstractNumId w:val="11"/>
  </w:num>
  <w:num w:numId="5" w16cid:durableId="1146970513">
    <w:abstractNumId w:val="8"/>
  </w:num>
  <w:num w:numId="6" w16cid:durableId="714696174">
    <w:abstractNumId w:val="3"/>
  </w:num>
  <w:num w:numId="7" w16cid:durableId="448356750">
    <w:abstractNumId w:val="6"/>
  </w:num>
  <w:num w:numId="8" w16cid:durableId="870149770">
    <w:abstractNumId w:val="0"/>
  </w:num>
  <w:num w:numId="9" w16cid:durableId="1769541581">
    <w:abstractNumId w:val="4"/>
  </w:num>
  <w:num w:numId="10" w16cid:durableId="1828011995">
    <w:abstractNumId w:val="2"/>
  </w:num>
  <w:num w:numId="11" w16cid:durableId="1202593930">
    <w:abstractNumId w:val="12"/>
  </w:num>
  <w:num w:numId="12" w16cid:durableId="1283075692">
    <w:abstractNumId w:val="14"/>
  </w:num>
  <w:num w:numId="13" w16cid:durableId="956638897">
    <w:abstractNumId w:val="13"/>
  </w:num>
  <w:num w:numId="14" w16cid:durableId="1725983833">
    <w:abstractNumId w:val="9"/>
  </w:num>
  <w:num w:numId="15" w16cid:durableId="1323895902">
    <w:abstractNumId w:val="16"/>
  </w:num>
  <w:num w:numId="16" w16cid:durableId="1760515866">
    <w:abstractNumId w:val="15"/>
  </w:num>
  <w:num w:numId="17" w16cid:durableId="1232543934">
    <w:abstractNumId w:val="5"/>
  </w:num>
  <w:num w:numId="18" w16cid:durableId="600840296">
    <w:abstractNumId w:val="7"/>
  </w:num>
  <w:num w:numId="19" w16cid:durableId="363679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47"/>
    <w:rsid w:val="00053626"/>
    <w:rsid w:val="0028018B"/>
    <w:rsid w:val="002E3155"/>
    <w:rsid w:val="003550AF"/>
    <w:rsid w:val="00511394"/>
    <w:rsid w:val="00601F90"/>
    <w:rsid w:val="00632058"/>
    <w:rsid w:val="00743777"/>
    <w:rsid w:val="00813A69"/>
    <w:rsid w:val="009B2547"/>
    <w:rsid w:val="00A636DA"/>
    <w:rsid w:val="00B06A5E"/>
    <w:rsid w:val="00C804BE"/>
    <w:rsid w:val="00CA65A7"/>
    <w:rsid w:val="00CB631F"/>
    <w:rsid w:val="00DE30D8"/>
    <w:rsid w:val="00F32977"/>
    <w:rsid w:val="00FB10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4E4E"/>
  <w15:chartTrackingRefBased/>
  <w15:docId w15:val="{5FDFF528-A5F9-437A-BA21-EAF3BB78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47"/>
    <w:pPr>
      <w:spacing w:line="256" w:lineRule="auto"/>
    </w:pPr>
    <w:rPr>
      <w:kern w:val="0"/>
      <w:sz w:val="22"/>
      <w:szCs w:val="22"/>
      <w14:ligatures w14:val="none"/>
    </w:rPr>
  </w:style>
  <w:style w:type="paragraph" w:styleId="Titre1">
    <w:name w:val="heading 1"/>
    <w:basedOn w:val="Normal"/>
    <w:next w:val="Normal"/>
    <w:link w:val="Titre1Car"/>
    <w:uiPriority w:val="9"/>
    <w:qFormat/>
    <w:rsid w:val="009B2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2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25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25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25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25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25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25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25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5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25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25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25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25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25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25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25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2547"/>
    <w:rPr>
      <w:rFonts w:eastAsiaTheme="majorEastAsia" w:cstheme="majorBidi"/>
      <w:color w:val="272727" w:themeColor="text1" w:themeTint="D8"/>
    </w:rPr>
  </w:style>
  <w:style w:type="paragraph" w:styleId="Titre">
    <w:name w:val="Title"/>
    <w:basedOn w:val="Normal"/>
    <w:next w:val="Normal"/>
    <w:link w:val="TitreCar"/>
    <w:uiPriority w:val="10"/>
    <w:qFormat/>
    <w:rsid w:val="009B2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25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25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25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2547"/>
    <w:pPr>
      <w:spacing w:before="160"/>
      <w:jc w:val="center"/>
    </w:pPr>
    <w:rPr>
      <w:i/>
      <w:iCs/>
      <w:color w:val="404040" w:themeColor="text1" w:themeTint="BF"/>
    </w:rPr>
  </w:style>
  <w:style w:type="character" w:customStyle="1" w:styleId="CitationCar">
    <w:name w:val="Citation Car"/>
    <w:basedOn w:val="Policepardfaut"/>
    <w:link w:val="Citation"/>
    <w:uiPriority w:val="29"/>
    <w:rsid w:val="009B2547"/>
    <w:rPr>
      <w:i/>
      <w:iCs/>
      <w:color w:val="404040" w:themeColor="text1" w:themeTint="BF"/>
    </w:rPr>
  </w:style>
  <w:style w:type="paragraph" w:styleId="Paragraphedeliste">
    <w:name w:val="List Paragraph"/>
    <w:basedOn w:val="Normal"/>
    <w:uiPriority w:val="34"/>
    <w:qFormat/>
    <w:rsid w:val="009B2547"/>
    <w:pPr>
      <w:ind w:left="720"/>
      <w:contextualSpacing/>
    </w:pPr>
  </w:style>
  <w:style w:type="character" w:styleId="Accentuationintense">
    <w:name w:val="Intense Emphasis"/>
    <w:basedOn w:val="Policepardfaut"/>
    <w:uiPriority w:val="21"/>
    <w:qFormat/>
    <w:rsid w:val="009B2547"/>
    <w:rPr>
      <w:i/>
      <w:iCs/>
      <w:color w:val="0F4761" w:themeColor="accent1" w:themeShade="BF"/>
    </w:rPr>
  </w:style>
  <w:style w:type="paragraph" w:styleId="Citationintense">
    <w:name w:val="Intense Quote"/>
    <w:basedOn w:val="Normal"/>
    <w:next w:val="Normal"/>
    <w:link w:val="CitationintenseCar"/>
    <w:uiPriority w:val="30"/>
    <w:qFormat/>
    <w:rsid w:val="009B2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2547"/>
    <w:rPr>
      <w:i/>
      <w:iCs/>
      <w:color w:val="0F4761" w:themeColor="accent1" w:themeShade="BF"/>
    </w:rPr>
  </w:style>
  <w:style w:type="character" w:styleId="Rfrenceintense">
    <w:name w:val="Intense Reference"/>
    <w:basedOn w:val="Policepardfaut"/>
    <w:uiPriority w:val="32"/>
    <w:qFormat/>
    <w:rsid w:val="009B2547"/>
    <w:rPr>
      <w:b/>
      <w:bCs/>
      <w:smallCaps/>
      <w:color w:val="0F4761" w:themeColor="accent1" w:themeShade="BF"/>
      <w:spacing w:val="5"/>
    </w:rPr>
  </w:style>
  <w:style w:type="paragraph" w:styleId="En-tte">
    <w:name w:val="header"/>
    <w:basedOn w:val="Normal"/>
    <w:link w:val="En-tteCar"/>
    <w:uiPriority w:val="99"/>
    <w:unhideWhenUsed/>
    <w:rsid w:val="009B2547"/>
    <w:pPr>
      <w:tabs>
        <w:tab w:val="center" w:pos="4536"/>
        <w:tab w:val="right" w:pos="9072"/>
      </w:tabs>
      <w:spacing w:after="0" w:line="240" w:lineRule="auto"/>
    </w:pPr>
  </w:style>
  <w:style w:type="character" w:customStyle="1" w:styleId="En-tteCar">
    <w:name w:val="En-tête Car"/>
    <w:basedOn w:val="Policepardfaut"/>
    <w:link w:val="En-tte"/>
    <w:uiPriority w:val="99"/>
    <w:rsid w:val="009B2547"/>
  </w:style>
  <w:style w:type="paragraph" w:styleId="Pieddepage">
    <w:name w:val="footer"/>
    <w:basedOn w:val="Normal"/>
    <w:link w:val="PieddepageCar"/>
    <w:uiPriority w:val="99"/>
    <w:unhideWhenUsed/>
    <w:rsid w:val="009B25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2547"/>
  </w:style>
  <w:style w:type="paragraph" w:styleId="Sansinterligne">
    <w:name w:val="No Spacing"/>
    <w:uiPriority w:val="1"/>
    <w:qFormat/>
    <w:rsid w:val="00DE30D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73016">
      <w:bodyDiv w:val="1"/>
      <w:marLeft w:val="0"/>
      <w:marRight w:val="0"/>
      <w:marTop w:val="0"/>
      <w:marBottom w:val="0"/>
      <w:divBdr>
        <w:top w:val="none" w:sz="0" w:space="0" w:color="auto"/>
        <w:left w:val="none" w:sz="0" w:space="0" w:color="auto"/>
        <w:bottom w:val="none" w:sz="0" w:space="0" w:color="auto"/>
        <w:right w:val="none" w:sz="0" w:space="0" w:color="auto"/>
      </w:divBdr>
    </w:div>
    <w:div w:id="210680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4A82F-64D6-4847-A304-BA3E2A60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5882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Isis Paquet</dc:creator>
  <cp:keywords/>
  <dc:description/>
  <cp:lastModifiedBy>Olivia Isis Paquet</cp:lastModifiedBy>
  <cp:revision>3</cp:revision>
  <dcterms:created xsi:type="dcterms:W3CDTF">2025-02-10T10:17:00Z</dcterms:created>
  <dcterms:modified xsi:type="dcterms:W3CDTF">2025-02-25T09:45:00Z</dcterms:modified>
</cp:coreProperties>
</file>